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B0BD" w14:textId="77777777" w:rsidR="00007CCA" w:rsidRPr="00A5252E" w:rsidRDefault="00007CCA" w:rsidP="00B908C9">
      <w:pPr>
        <w:pStyle w:val="Titre"/>
        <w:rPr>
          <w:rFonts w:ascii="Arial Narrow" w:hAnsi="Arial Narrow" w:cs="Arial"/>
          <w:b w:val="0"/>
          <w:sz w:val="40"/>
          <w:szCs w:val="40"/>
          <w:u w:val="none"/>
          <w:lang w:val="en-GB"/>
        </w:rPr>
      </w:pPr>
      <w:r w:rsidRPr="00A5252E">
        <w:rPr>
          <w:rFonts w:ascii="Arial Narrow" w:hAnsi="Arial Narrow" w:cs="Arial"/>
          <w:b w:val="0"/>
          <w:sz w:val="40"/>
          <w:szCs w:val="40"/>
          <w:u w:val="none"/>
          <w:lang w:val="en-GB"/>
        </w:rPr>
        <w:t>Amandine ORSINI</w:t>
      </w:r>
    </w:p>
    <w:p w14:paraId="494B1CB6" w14:textId="3BC5733E" w:rsidR="00007CCA" w:rsidRPr="00A5252E" w:rsidRDefault="007774C9" w:rsidP="00B908C9">
      <w:pPr>
        <w:jc w:val="center"/>
        <w:rPr>
          <w:rFonts w:ascii="Arial Narrow" w:hAnsi="Arial Narrow" w:cs="Arial"/>
          <w:sz w:val="28"/>
          <w:szCs w:val="28"/>
          <w:lang w:val="en-GB"/>
        </w:rPr>
      </w:pPr>
      <w:r w:rsidRPr="00A525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DEF7" wp14:editId="22BE5DF1">
                <wp:simplePos x="0" y="0"/>
                <wp:positionH relativeFrom="column">
                  <wp:posOffset>3314700</wp:posOffset>
                </wp:positionH>
                <wp:positionV relativeFrom="paragraph">
                  <wp:posOffset>165735</wp:posOffset>
                </wp:positionV>
                <wp:extent cx="3314700" cy="685800"/>
                <wp:effectExtent l="0" t="0" r="1270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18D7A" w14:textId="20659577" w:rsidR="006114F5" w:rsidRPr="000915C1" w:rsidRDefault="006114F5" w:rsidP="005E75BC">
                            <w:pPr>
                              <w:jc w:val="right"/>
                              <w:rPr>
                                <w:rFonts w:ascii="Arial Narrow" w:hAnsi="Arial Narrow" w:cs="Arial"/>
                                <w:lang w:val="en-GB"/>
                              </w:rPr>
                            </w:pPr>
                            <w:r w:rsidRPr="000915C1">
                              <w:rPr>
                                <w:rFonts w:ascii="Arial Narrow" w:hAnsi="Arial Narrow" w:cs="Arial"/>
                                <w:lang w:val="en-GB"/>
                              </w:rPr>
                              <w:t xml:space="preserve">French as </w:t>
                            </w:r>
                            <w:r>
                              <w:rPr>
                                <w:rFonts w:ascii="Arial Narrow" w:hAnsi="Arial Narrow" w:cs="Arial"/>
                                <w:lang w:val="en-GB"/>
                              </w:rPr>
                              <w:t>mother language</w:t>
                            </w:r>
                          </w:p>
                          <w:p w14:paraId="404BACC2" w14:textId="67758A0E" w:rsidR="006114F5" w:rsidRDefault="006114F5" w:rsidP="005E75BC">
                            <w:pPr>
                              <w:jc w:val="right"/>
                              <w:rPr>
                                <w:rFonts w:ascii="Arial Narrow" w:hAnsi="Arial Narrow" w:cs="Arial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GB"/>
                              </w:rPr>
                              <w:t xml:space="preserve">Fluent in English </w:t>
                            </w:r>
                            <w:r w:rsidRPr="000915C1">
                              <w:rPr>
                                <w:rFonts w:ascii="Arial Narrow" w:hAnsi="Arial Narrow" w:cs="Arial"/>
                                <w:lang w:val="en-GB"/>
                              </w:rPr>
                              <w:t>(TOEF</w:t>
                            </w:r>
                            <w:r>
                              <w:rPr>
                                <w:rFonts w:ascii="Arial Narrow" w:hAnsi="Arial Narrow" w:cs="Arial"/>
                                <w:lang w:val="en-GB"/>
                              </w:rPr>
                              <w:t xml:space="preserve">L 2002 score: 613) </w:t>
                            </w:r>
                          </w:p>
                          <w:p w14:paraId="3ADA63E7" w14:textId="1CAF4963" w:rsidR="006114F5" w:rsidRPr="005E75BC" w:rsidRDefault="006114F5" w:rsidP="005E75BC">
                            <w:pPr>
                              <w:jc w:val="right"/>
                              <w:rPr>
                                <w:rFonts w:ascii="Arial Narrow" w:hAnsi="Arial Narrow" w:cs="Arial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GB"/>
                              </w:rPr>
                              <w:t>and Italian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1pt;margin-top:13.05pt;width:2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" stroked="f">
                <v:textbox>
                  <w:txbxContent>
                    <w:p w14:paraId="15118D7A" w14:textId="20659577" w:rsidR="00A575D8" w:rsidRPr="000915C1" w:rsidRDefault="00A575D8" w:rsidP="005E75BC">
                      <w:pPr>
                        <w:jc w:val="right"/>
                        <w:rPr>
                          <w:rFonts w:ascii="Arial Narrow" w:hAnsi="Arial Narrow" w:cs="Arial"/>
                          <w:lang w:val="en-GB"/>
                        </w:rPr>
                      </w:pPr>
                      <w:r w:rsidRPr="000915C1">
                        <w:rPr>
                          <w:rFonts w:ascii="Arial Narrow" w:hAnsi="Arial Narrow" w:cs="Arial"/>
                          <w:lang w:val="en-GB"/>
                        </w:rPr>
                        <w:t xml:space="preserve">French as </w:t>
                      </w:r>
                      <w:r>
                        <w:rPr>
                          <w:rFonts w:ascii="Arial Narrow" w:hAnsi="Arial Narrow" w:cs="Arial"/>
                          <w:lang w:val="en-GB"/>
                        </w:rPr>
                        <w:t>mother language</w:t>
                      </w:r>
                    </w:p>
                    <w:p w14:paraId="404BACC2" w14:textId="67758A0E" w:rsidR="00A575D8" w:rsidRDefault="00A575D8" w:rsidP="005E75BC">
                      <w:pPr>
                        <w:jc w:val="right"/>
                        <w:rPr>
                          <w:rFonts w:ascii="Arial Narrow" w:hAnsi="Arial Narrow" w:cs="Arial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lang w:val="en-GB"/>
                        </w:rPr>
                        <w:t xml:space="preserve">Fluent in English </w:t>
                      </w:r>
                      <w:r w:rsidRPr="000915C1">
                        <w:rPr>
                          <w:rFonts w:ascii="Arial Narrow" w:hAnsi="Arial Narrow" w:cs="Arial"/>
                          <w:lang w:val="en-GB"/>
                        </w:rPr>
                        <w:t>(TOEF</w:t>
                      </w:r>
                      <w:r>
                        <w:rPr>
                          <w:rFonts w:ascii="Arial Narrow" w:hAnsi="Arial Narrow" w:cs="Arial"/>
                          <w:lang w:val="en-GB"/>
                        </w:rPr>
                        <w:t xml:space="preserve">L 2002 score: 613) </w:t>
                      </w:r>
                    </w:p>
                    <w:p w14:paraId="3ADA63E7" w14:textId="1CAF4963" w:rsidR="00A575D8" w:rsidRPr="005E75BC" w:rsidRDefault="00A575D8" w:rsidP="005E75BC">
                      <w:pPr>
                        <w:jc w:val="right"/>
                        <w:rPr>
                          <w:rFonts w:ascii="Arial Narrow" w:hAnsi="Arial Narrow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lang w:val="en-GB"/>
                        </w:rPr>
                        <w:t>and</w:t>
                      </w:r>
                      <w:proofErr w:type="gramEnd"/>
                      <w:r>
                        <w:rPr>
                          <w:rFonts w:ascii="Arial Narrow" w:hAnsi="Arial Narrow" w:cs="Arial"/>
                          <w:lang w:val="en-GB"/>
                        </w:rPr>
                        <w:t xml:space="preserve"> Italian</w:t>
                      </w:r>
                    </w:p>
                  </w:txbxContent>
                </v:textbox>
              </v:shape>
            </w:pict>
          </mc:Fallback>
        </mc:AlternateContent>
      </w:r>
      <w:r w:rsidR="005E75BC" w:rsidRPr="00A5252E">
        <w:rPr>
          <w:rFonts w:ascii="Arial Narrow" w:hAnsi="Arial Narrow" w:cs="Arial"/>
          <w:sz w:val="28"/>
          <w:szCs w:val="28"/>
          <w:lang w:val="en-GB"/>
        </w:rPr>
        <w:t>Professo</w:t>
      </w:r>
      <w:r w:rsidR="00882257" w:rsidRPr="00A5252E">
        <w:rPr>
          <w:rFonts w:ascii="Arial Narrow" w:hAnsi="Arial Narrow" w:cs="Arial"/>
          <w:sz w:val="28"/>
          <w:szCs w:val="28"/>
          <w:lang w:val="en-GB"/>
        </w:rPr>
        <w:t>r – Université</w:t>
      </w:r>
      <w:r w:rsidR="00F560A7" w:rsidRPr="00A5252E">
        <w:rPr>
          <w:rFonts w:ascii="Arial Narrow" w:hAnsi="Arial Narrow" w:cs="Arial"/>
          <w:sz w:val="28"/>
          <w:szCs w:val="28"/>
          <w:lang w:val="en-GB"/>
        </w:rPr>
        <w:t xml:space="preserve"> S</w:t>
      </w:r>
      <w:r w:rsidRPr="00A5252E">
        <w:rPr>
          <w:rFonts w:ascii="Arial Narrow" w:hAnsi="Arial Narrow" w:cs="Arial"/>
          <w:sz w:val="28"/>
          <w:szCs w:val="28"/>
          <w:lang w:val="en-GB"/>
        </w:rPr>
        <w:t xml:space="preserve">aint-Louis - </w:t>
      </w:r>
      <w:r w:rsidR="00C969D4" w:rsidRPr="00A5252E">
        <w:rPr>
          <w:rFonts w:ascii="Arial Narrow" w:hAnsi="Arial Narrow" w:cs="Arial"/>
          <w:sz w:val="28"/>
          <w:szCs w:val="28"/>
          <w:lang w:val="en-GB"/>
        </w:rPr>
        <w:t>B</w:t>
      </w:r>
      <w:r w:rsidRPr="00A5252E">
        <w:rPr>
          <w:rFonts w:ascii="Arial Narrow" w:hAnsi="Arial Narrow" w:cs="Arial"/>
          <w:sz w:val="28"/>
          <w:szCs w:val="28"/>
          <w:lang w:val="en-GB"/>
        </w:rPr>
        <w:t>rux</w:t>
      </w:r>
      <w:r w:rsidR="00C969D4" w:rsidRPr="00A5252E">
        <w:rPr>
          <w:rFonts w:ascii="Arial Narrow" w:hAnsi="Arial Narrow" w:cs="Arial"/>
          <w:sz w:val="28"/>
          <w:szCs w:val="28"/>
          <w:lang w:val="en-GB"/>
        </w:rPr>
        <w:t>el</w:t>
      </w:r>
      <w:r w:rsidRPr="00A5252E">
        <w:rPr>
          <w:rFonts w:ascii="Arial Narrow" w:hAnsi="Arial Narrow" w:cs="Arial"/>
          <w:sz w:val="28"/>
          <w:szCs w:val="28"/>
          <w:lang w:val="en-GB"/>
        </w:rPr>
        <w:t>le</w:t>
      </w:r>
      <w:r w:rsidR="00C969D4" w:rsidRPr="00A5252E">
        <w:rPr>
          <w:rFonts w:ascii="Arial Narrow" w:hAnsi="Arial Narrow" w:cs="Arial"/>
          <w:sz w:val="28"/>
          <w:szCs w:val="28"/>
          <w:lang w:val="en-GB"/>
        </w:rPr>
        <w:t>s</w:t>
      </w:r>
    </w:p>
    <w:p w14:paraId="61993B52" w14:textId="3F264B9F" w:rsidR="00007CCA" w:rsidRDefault="005E75BC" w:rsidP="00B908C9">
      <w:pPr>
        <w:jc w:val="both"/>
        <w:rPr>
          <w:rFonts w:ascii="Arial Narrow" w:hAnsi="Arial Narrow" w:cs="Arial"/>
          <w:lang w:val="en-GB"/>
        </w:rPr>
      </w:pPr>
      <w:r w:rsidRPr="00A5252E">
        <w:rPr>
          <w:rFonts w:ascii="Arial Narrow" w:hAnsi="Arial Narrow" w:cs="Arial"/>
          <w:lang w:val="en-GB"/>
        </w:rPr>
        <w:t>Maiden name</w:t>
      </w:r>
      <w:r w:rsidR="00AA6478" w:rsidRPr="00A5252E">
        <w:rPr>
          <w:rFonts w:ascii="Arial Narrow" w:hAnsi="Arial Narrow" w:cs="Arial"/>
          <w:lang w:val="en-GB"/>
        </w:rPr>
        <w:t>: Bled</w:t>
      </w:r>
    </w:p>
    <w:p w14:paraId="58ECED55" w14:textId="3F9F650C" w:rsidR="00007CCA" w:rsidRPr="00A5252E" w:rsidRDefault="00007CCA" w:rsidP="00B908C9">
      <w:pPr>
        <w:jc w:val="both"/>
        <w:rPr>
          <w:rFonts w:ascii="Arial Narrow" w:hAnsi="Arial Narrow" w:cs="Arial"/>
          <w:lang w:val="en-GB"/>
        </w:rPr>
      </w:pPr>
      <w:r w:rsidRPr="00A5252E">
        <w:rPr>
          <w:rFonts w:ascii="Arial Narrow" w:hAnsi="Arial Narrow" w:cs="Arial"/>
          <w:lang w:val="en-GB"/>
        </w:rPr>
        <w:t xml:space="preserve">E-mail: </w:t>
      </w:r>
      <w:hyperlink r:id="rId8" w:history="1">
        <w:r w:rsidR="007774C9" w:rsidRPr="00A5252E">
          <w:rPr>
            <w:rStyle w:val="Lienhypertexte"/>
            <w:rFonts w:ascii="Arial Narrow" w:hAnsi="Arial Narrow" w:cs="Arial"/>
            <w:lang w:val="en-GB"/>
          </w:rPr>
          <w:t>amandine.orsini@usaintlouis.be</w:t>
        </w:r>
      </w:hyperlink>
    </w:p>
    <w:p w14:paraId="07C0434A" w14:textId="77777777" w:rsidR="007774C9" w:rsidRPr="00A5252E" w:rsidRDefault="007774C9" w:rsidP="00B908C9">
      <w:pPr>
        <w:pStyle w:val="Titre1"/>
        <w:rPr>
          <w:rFonts w:ascii="Lucida Sans Unicode" w:hAnsi="Lucida Sans Unicode"/>
          <w:b/>
          <w:color w:val="auto"/>
          <w:sz w:val="36"/>
          <w:szCs w:val="36"/>
          <w:lang w:val="en-GB"/>
        </w:rPr>
      </w:pPr>
    </w:p>
    <w:p w14:paraId="476B1447" w14:textId="0CB632BD" w:rsidR="00C13961" w:rsidRPr="00EA31A4" w:rsidRDefault="005E75BC" w:rsidP="00B908C9">
      <w:pPr>
        <w:pStyle w:val="Titre1"/>
        <w:rPr>
          <w:rFonts w:ascii="Lucida Sans Unicode" w:hAnsi="Lucida Sans Unicode"/>
          <w:b/>
          <w:color w:val="auto"/>
          <w:sz w:val="36"/>
          <w:szCs w:val="36"/>
          <w:lang w:val="en-GB"/>
        </w:rPr>
      </w:pPr>
      <w:r w:rsidRPr="00A5252E">
        <w:rPr>
          <w:rFonts w:ascii="Lucida Sans Unicode" w:hAnsi="Lucida Sans Unicode"/>
          <w:b/>
          <w:color w:val="auto"/>
          <w:sz w:val="36"/>
          <w:szCs w:val="36"/>
          <w:lang w:val="en-GB"/>
        </w:rPr>
        <w:t>Education</w:t>
      </w:r>
    </w:p>
    <w:tbl>
      <w:tblPr>
        <w:tblStyle w:val="Grill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210"/>
      </w:tblGrid>
      <w:tr w:rsidR="00007CCA" w:rsidRPr="00A5252E" w14:paraId="25ECD1C0" w14:textId="77777777" w:rsidTr="004218BF">
        <w:tc>
          <w:tcPr>
            <w:tcW w:w="8222" w:type="dxa"/>
          </w:tcPr>
          <w:p w14:paraId="62DC022C" w14:textId="6C6D5E27" w:rsidR="00007CCA" w:rsidRPr="00A5252E" w:rsidRDefault="00FD1CF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Post-doctoral contracts,</w:t>
            </w:r>
            <w:r w:rsidR="00D16640" w:rsidRPr="00A5252E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 w:rsidR="006B469D" w:rsidRPr="00A5252E">
              <w:rPr>
                <w:rFonts w:ascii="Arial Narrow" w:hAnsi="Arial Narrow" w:cs="Arial"/>
                <w:b/>
                <w:lang w:val="en-GB"/>
              </w:rPr>
              <w:t>ULB</w:t>
            </w:r>
            <w:r w:rsidRPr="00A5252E">
              <w:rPr>
                <w:rFonts w:ascii="Arial Narrow" w:hAnsi="Arial Narrow" w:cs="Arial"/>
                <w:b/>
                <w:lang w:val="en-GB"/>
              </w:rPr>
              <w:t>, Belgium</w:t>
            </w:r>
          </w:p>
          <w:p w14:paraId="2D4C3B69" w14:textId="13206501" w:rsidR="00F51FAE" w:rsidRPr="00A5252E" w:rsidRDefault="00D1664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Proje</w:t>
            </w:r>
            <w:r w:rsidR="00F23259" w:rsidRPr="00A5252E">
              <w:rPr>
                <w:rFonts w:ascii="Arial Narrow" w:hAnsi="Arial Narrow" w:cs="Arial"/>
                <w:lang w:val="en-GB"/>
              </w:rPr>
              <w:t>c</w:t>
            </w:r>
            <w:r w:rsidRPr="00A5252E">
              <w:rPr>
                <w:rFonts w:ascii="Arial Narrow" w:hAnsi="Arial Narrow" w:cs="Arial"/>
                <w:lang w:val="en-GB"/>
              </w:rPr>
              <w:t>t</w:t>
            </w:r>
            <w:r w:rsidR="00CE268E" w:rsidRPr="00A5252E">
              <w:rPr>
                <w:rFonts w:ascii="Arial Narrow" w:hAnsi="Arial Narrow" w:cs="Arial"/>
                <w:lang w:val="en-GB"/>
              </w:rPr>
              <w:t xml:space="preserve"> 2</w:t>
            </w:r>
            <w:r w:rsidRPr="00A5252E">
              <w:rPr>
                <w:rFonts w:ascii="Arial Narrow" w:hAnsi="Arial Narrow" w:cs="Arial"/>
                <w:lang w:val="en-GB"/>
              </w:rPr>
              <w:t xml:space="preserve">: </w:t>
            </w:r>
            <w:r w:rsidR="00F51FAE" w:rsidRPr="00A5252E">
              <w:rPr>
                <w:rFonts w:ascii="Arial Narrow" w:hAnsi="Arial Narrow" w:cs="Arial"/>
                <w:lang w:val="en-GB"/>
              </w:rPr>
              <w:t>Are international actors coherent? An explanation based on “regime complexes”</w:t>
            </w:r>
          </w:p>
          <w:p w14:paraId="608FF46C" w14:textId="449E3754" w:rsidR="00D16640" w:rsidRPr="00A5252E" w:rsidRDefault="00F23259" w:rsidP="00B908C9">
            <w:pPr>
              <w:pStyle w:val="Retraitcorpsdetexte3"/>
              <w:ind w:left="318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Funding</w:t>
            </w:r>
            <w:r w:rsidR="00D16640" w:rsidRPr="00A5252E">
              <w:rPr>
                <w:rFonts w:ascii="Arial Narrow" w:hAnsi="Arial Narrow" w:cs="Arial"/>
                <w:lang w:val="en-GB"/>
              </w:rPr>
              <w:t xml:space="preserve">: </w:t>
            </w:r>
            <w:r w:rsidRPr="00A5252E">
              <w:rPr>
                <w:rFonts w:ascii="Arial Narrow" w:hAnsi="Arial Narrow" w:cs="Arial"/>
                <w:lang w:val="en-GB"/>
              </w:rPr>
              <w:t>Post-doctoral cont</w:t>
            </w:r>
            <w:r w:rsidR="00733001" w:rsidRPr="00A5252E">
              <w:rPr>
                <w:rFonts w:ascii="Arial Narrow" w:hAnsi="Arial Narrow" w:cs="Arial"/>
                <w:lang w:val="en-GB"/>
              </w:rPr>
              <w:t>r</w:t>
            </w:r>
            <w:r w:rsidRPr="00A5252E">
              <w:rPr>
                <w:rFonts w:ascii="Arial Narrow" w:hAnsi="Arial Narrow" w:cs="Arial"/>
                <w:lang w:val="en-GB"/>
              </w:rPr>
              <w:t>act “C</w:t>
            </w:r>
            <w:r w:rsidR="00D16640" w:rsidRPr="00A5252E">
              <w:rPr>
                <w:rFonts w:ascii="Arial Narrow" w:hAnsi="Arial Narrow" w:cs="Arial"/>
                <w:lang w:val="en-GB"/>
              </w:rPr>
              <w:t>hargée de recherche FNRS</w:t>
            </w:r>
            <w:r w:rsidRPr="00A5252E">
              <w:rPr>
                <w:rFonts w:ascii="Arial Narrow" w:hAnsi="Arial Narrow" w:cs="Arial"/>
                <w:lang w:val="en-GB"/>
              </w:rPr>
              <w:t>”</w:t>
            </w:r>
            <w:r w:rsidR="00230B38" w:rsidRPr="00A5252E">
              <w:rPr>
                <w:rFonts w:ascii="Arial Narrow" w:hAnsi="Arial Narrow" w:cs="Arial"/>
                <w:lang w:val="en-GB"/>
              </w:rPr>
              <w:t xml:space="preserve"> (</w:t>
            </w:r>
            <w:r w:rsidRPr="00A5252E">
              <w:rPr>
                <w:rFonts w:ascii="Arial Narrow" w:hAnsi="Arial Narrow" w:cs="Arial"/>
                <w:lang w:val="en-GB"/>
              </w:rPr>
              <w:t>National Belgian Fund for Research</w:t>
            </w:r>
            <w:r w:rsidR="00230B38" w:rsidRPr="00A5252E">
              <w:rPr>
                <w:rFonts w:ascii="Arial Narrow" w:hAnsi="Arial Narrow" w:cs="Arial"/>
                <w:lang w:val="en-GB"/>
              </w:rPr>
              <w:t>)</w:t>
            </w:r>
          </w:p>
          <w:p w14:paraId="0DA0C5CE" w14:textId="1DE49279" w:rsidR="00D16640" w:rsidRPr="00A5252E" w:rsidRDefault="00B4764C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D16640" w:rsidRPr="00A5252E">
              <w:rPr>
                <w:rFonts w:ascii="Arial Narrow" w:hAnsi="Arial Narrow" w:cs="Arial"/>
                <w:lang w:val="en-GB"/>
              </w:rPr>
              <w:t>COST</w:t>
            </w:r>
            <w:r w:rsidR="00F23259" w:rsidRPr="00A5252E">
              <w:rPr>
                <w:rFonts w:ascii="Arial Narrow" w:hAnsi="Arial Narrow" w:cs="Arial"/>
                <w:lang w:val="en-GB"/>
              </w:rPr>
              <w:t xml:space="preserve"> Action grant</w:t>
            </w:r>
            <w:r w:rsidR="00230B38" w:rsidRPr="00A5252E">
              <w:rPr>
                <w:rFonts w:ascii="Arial Narrow" w:hAnsi="Arial Narrow" w:cs="Arial"/>
                <w:lang w:val="en-GB"/>
              </w:rPr>
              <w:t xml:space="preserve"> (European Cooperation in Science and Technology)</w:t>
            </w:r>
            <w:r w:rsidR="00080BB4" w:rsidRPr="00A5252E">
              <w:rPr>
                <w:rFonts w:ascii="Arial Narrow" w:hAnsi="Arial Narrow" w:cs="Arial"/>
                <w:lang w:val="en-GB"/>
              </w:rPr>
              <w:t xml:space="preserve"> (2000</w:t>
            </w:r>
            <w:r w:rsidR="00230B38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84198C" w:rsidRPr="00A5252E">
              <w:rPr>
                <w:rFonts w:ascii="Arial Narrow" w:hAnsi="Arial Narrow" w:cs="Arial"/>
                <w:lang w:val="en-GB"/>
              </w:rPr>
              <w:t>€</w:t>
            </w:r>
            <w:r w:rsidR="00080BB4" w:rsidRPr="00A5252E">
              <w:rPr>
                <w:rFonts w:ascii="Arial Narrow" w:hAnsi="Arial Narrow" w:cs="Arial"/>
                <w:lang w:val="en-GB"/>
              </w:rPr>
              <w:t>)</w:t>
            </w:r>
          </w:p>
          <w:p w14:paraId="6BD118E5" w14:textId="4AD5100E" w:rsidR="00BF538A" w:rsidRPr="00A5252E" w:rsidRDefault="00B4764C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F23259" w:rsidRPr="00A5252E">
              <w:rPr>
                <w:rFonts w:ascii="Arial Narrow" w:hAnsi="Arial Narrow" w:cs="Arial"/>
                <w:lang w:val="en-GB"/>
              </w:rPr>
              <w:t xml:space="preserve">    </w:t>
            </w:r>
            <w:r w:rsidR="00BF538A" w:rsidRPr="00A5252E">
              <w:rPr>
                <w:rFonts w:ascii="Arial Narrow" w:hAnsi="Arial Narrow" w:cs="Arial"/>
                <w:lang w:val="en-GB"/>
              </w:rPr>
              <w:t>ULB</w:t>
            </w:r>
            <w:r w:rsidR="00F23259" w:rsidRPr="00A5252E">
              <w:rPr>
                <w:rFonts w:ascii="Arial Narrow" w:hAnsi="Arial Narrow" w:cs="Arial"/>
                <w:lang w:val="en-GB"/>
              </w:rPr>
              <w:t xml:space="preserve"> research department grant for translation work</w:t>
            </w:r>
            <w:r w:rsidR="00BF538A" w:rsidRPr="00A5252E">
              <w:rPr>
                <w:rFonts w:ascii="Arial Narrow" w:hAnsi="Arial Narrow" w:cs="Arial"/>
                <w:lang w:val="en-GB"/>
              </w:rPr>
              <w:t xml:space="preserve"> (800 €)</w:t>
            </w:r>
          </w:p>
          <w:p w14:paraId="6C8FD7F5" w14:textId="570F8963" w:rsidR="00096E8D" w:rsidRPr="00A5252E" w:rsidRDefault="00F23259" w:rsidP="00B908C9">
            <w:pPr>
              <w:pStyle w:val="Retraitcorpsdetexte3"/>
              <w:ind w:left="318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Research grant “</w:t>
            </w:r>
            <w:r w:rsidR="00BF538A" w:rsidRPr="00A5252E">
              <w:rPr>
                <w:rFonts w:ascii="Arial Narrow" w:hAnsi="Arial Narrow" w:cs="Arial"/>
                <w:lang w:val="en-GB"/>
              </w:rPr>
              <w:t xml:space="preserve">Crédit extraordinaire de </w:t>
            </w:r>
            <w:r w:rsidR="00C969D4" w:rsidRPr="00A5252E">
              <w:rPr>
                <w:rFonts w:ascii="Arial Narrow" w:hAnsi="Arial Narrow" w:cs="Arial"/>
                <w:lang w:val="en-GB"/>
              </w:rPr>
              <w:t>recherche</w:t>
            </w:r>
            <w:r w:rsidRPr="00A5252E">
              <w:rPr>
                <w:rFonts w:ascii="Arial Narrow" w:hAnsi="Arial Narrow" w:cs="Arial"/>
                <w:lang w:val="en-GB"/>
              </w:rPr>
              <w:t>” (with</w:t>
            </w:r>
            <w:r w:rsidR="00230B38" w:rsidRPr="00A5252E">
              <w:rPr>
                <w:rFonts w:ascii="Arial Narrow" w:hAnsi="Arial Narrow" w:cs="Arial"/>
                <w:lang w:val="en-GB"/>
              </w:rPr>
              <w:t xml:space="preserve"> Jean-Frédéric Morin), Institut</w:t>
            </w:r>
            <w:r w:rsidRPr="00A5252E">
              <w:rPr>
                <w:rFonts w:ascii="Arial Narrow" w:hAnsi="Arial Narrow" w:cs="Arial"/>
                <w:lang w:val="en-GB"/>
              </w:rPr>
              <w:t>e for European Studies (IEE/</w:t>
            </w:r>
            <w:r w:rsidR="00BF538A" w:rsidRPr="00A5252E">
              <w:rPr>
                <w:rFonts w:ascii="Arial Narrow" w:hAnsi="Arial Narrow" w:cs="Arial"/>
                <w:lang w:val="en-GB"/>
              </w:rPr>
              <w:t>ULB</w:t>
            </w:r>
            <w:r w:rsidRPr="00A5252E">
              <w:rPr>
                <w:rFonts w:ascii="Arial Narrow" w:hAnsi="Arial Narrow" w:cs="Arial"/>
                <w:lang w:val="en-GB"/>
              </w:rPr>
              <w:t>)</w:t>
            </w:r>
            <w:r w:rsidR="00BF538A" w:rsidRPr="00A5252E">
              <w:rPr>
                <w:rFonts w:ascii="Arial Narrow" w:hAnsi="Arial Narrow" w:cs="Arial"/>
                <w:lang w:val="en-GB"/>
              </w:rPr>
              <w:t xml:space="preserve"> (500 €)</w:t>
            </w:r>
          </w:p>
          <w:p w14:paraId="655CBFD9" w14:textId="307E89AD" w:rsidR="00007CCA" w:rsidRPr="00A5252E" w:rsidRDefault="00D1664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Proje</w:t>
            </w:r>
            <w:r w:rsidR="00F23259" w:rsidRPr="00A5252E">
              <w:rPr>
                <w:rFonts w:ascii="Arial Narrow" w:hAnsi="Arial Narrow" w:cs="Arial"/>
                <w:lang w:val="en-GB"/>
              </w:rPr>
              <w:t>c</w:t>
            </w:r>
            <w:r w:rsidRPr="00A5252E">
              <w:rPr>
                <w:rFonts w:ascii="Arial Narrow" w:hAnsi="Arial Narrow" w:cs="Arial"/>
                <w:lang w:val="en-GB"/>
              </w:rPr>
              <w:t>t </w:t>
            </w:r>
            <w:r w:rsidR="00F23259" w:rsidRPr="00A5252E">
              <w:rPr>
                <w:rFonts w:ascii="Arial Narrow" w:hAnsi="Arial Narrow" w:cs="Arial"/>
                <w:lang w:val="en-GB"/>
              </w:rPr>
              <w:t>1</w:t>
            </w:r>
            <w:r w:rsidRPr="00A5252E">
              <w:rPr>
                <w:rFonts w:ascii="Arial Narrow" w:hAnsi="Arial Narrow" w:cs="Arial"/>
                <w:lang w:val="en-GB"/>
              </w:rPr>
              <w:t xml:space="preserve">: </w:t>
            </w:r>
            <w:r w:rsidR="00F23259" w:rsidRPr="00A5252E">
              <w:rPr>
                <w:rFonts w:ascii="Arial Narrow" w:hAnsi="Arial Narrow" w:cs="Arial"/>
                <w:lang w:val="en-GB"/>
              </w:rPr>
              <w:t>Coherency in environmental politics</w:t>
            </w:r>
          </w:p>
          <w:p w14:paraId="3238CCC3" w14:textId="14F592D7" w:rsidR="00D16640" w:rsidRPr="00A5252E" w:rsidRDefault="00B4764C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F23259" w:rsidRPr="00A5252E">
              <w:rPr>
                <w:rFonts w:ascii="Arial Narrow" w:hAnsi="Arial Narrow" w:cs="Arial"/>
                <w:lang w:val="en-GB"/>
              </w:rPr>
              <w:t>Funding</w:t>
            </w:r>
            <w:r w:rsidR="00D16640" w:rsidRPr="00A5252E">
              <w:rPr>
                <w:rFonts w:ascii="Arial Narrow" w:hAnsi="Arial Narrow" w:cs="Arial"/>
                <w:lang w:val="en-GB"/>
              </w:rPr>
              <w:t xml:space="preserve">: </w:t>
            </w:r>
            <w:r w:rsidR="00F23259" w:rsidRPr="00A5252E">
              <w:rPr>
                <w:rFonts w:ascii="Arial Narrow" w:hAnsi="Arial Narrow" w:cs="Arial"/>
                <w:lang w:val="en-GB"/>
              </w:rPr>
              <w:t>research grant from the</w:t>
            </w:r>
            <w:r w:rsidR="00D16640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F23259" w:rsidRPr="00A5252E">
              <w:rPr>
                <w:rFonts w:ascii="Arial Narrow" w:hAnsi="Arial Narrow" w:cs="Arial"/>
                <w:lang w:val="en-GB"/>
              </w:rPr>
              <w:t>“</w:t>
            </w:r>
            <w:r w:rsidR="00D16640" w:rsidRPr="00A5252E">
              <w:rPr>
                <w:rFonts w:ascii="Arial Narrow" w:hAnsi="Arial Narrow" w:cs="Arial"/>
                <w:lang w:val="en-GB"/>
              </w:rPr>
              <w:t>Bureau des relations internationales</w:t>
            </w:r>
            <w:r w:rsidR="00F23259" w:rsidRPr="00A5252E">
              <w:rPr>
                <w:rFonts w:ascii="Arial Narrow" w:hAnsi="Arial Narrow" w:cs="Arial"/>
                <w:lang w:val="en-GB"/>
              </w:rPr>
              <w:t xml:space="preserve">”, </w:t>
            </w:r>
            <w:r w:rsidR="00D16640" w:rsidRPr="00A5252E">
              <w:rPr>
                <w:rFonts w:ascii="Arial Narrow" w:hAnsi="Arial Narrow" w:cs="Arial"/>
                <w:lang w:val="en-GB"/>
              </w:rPr>
              <w:t>ULB</w:t>
            </w:r>
          </w:p>
          <w:p w14:paraId="48142204" w14:textId="77777777" w:rsidR="007B44F3" w:rsidRPr="00A5252E" w:rsidRDefault="007B44F3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10" w:type="dxa"/>
          </w:tcPr>
          <w:p w14:paraId="4769D0BD" w14:textId="77777777" w:rsidR="00D16640" w:rsidRPr="00A5252E" w:rsidRDefault="00D1664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sz w:val="28"/>
                <w:lang w:val="en-GB"/>
              </w:rPr>
            </w:pPr>
          </w:p>
          <w:p w14:paraId="4179C1F8" w14:textId="77777777" w:rsidR="00D16640" w:rsidRPr="00A5252E" w:rsidRDefault="00E6032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2010-</w:t>
            </w:r>
            <w:r w:rsidR="00CE268E"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771322BA" w14:textId="77777777" w:rsidR="00F51FAE" w:rsidRPr="00A5252E" w:rsidRDefault="00F51F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4283F65" w14:textId="77777777" w:rsidR="00F51FAE" w:rsidRPr="00A5252E" w:rsidRDefault="00F51F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714C90E" w14:textId="77777777" w:rsidR="00F51FAE" w:rsidRPr="00A5252E" w:rsidRDefault="00F51F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371DCE0" w14:textId="77777777" w:rsidR="00F51FAE" w:rsidRPr="00A5252E" w:rsidRDefault="00F51F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2335F76" w14:textId="77777777" w:rsidR="00F51FAE" w:rsidRPr="00A5252E" w:rsidRDefault="00F51F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7E1DC6E" w14:textId="77777777" w:rsidR="00230B38" w:rsidRPr="00A5252E" w:rsidRDefault="00230B3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ED22207" w14:textId="77777777" w:rsidR="00230B38" w:rsidRPr="00A5252E" w:rsidRDefault="00230B3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E7074F9" w14:textId="77777777" w:rsidR="00D16640" w:rsidRPr="00A5252E" w:rsidRDefault="00D1664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2009-2010</w:t>
            </w:r>
          </w:p>
          <w:p w14:paraId="1B444A8D" w14:textId="77777777" w:rsidR="00D16640" w:rsidRPr="00A5252E" w:rsidRDefault="00D1664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  <w:tr w:rsidR="00007CCA" w:rsidRPr="00A5252E" w14:paraId="0FBD3FC2" w14:textId="77777777" w:rsidTr="004218BF">
        <w:tc>
          <w:tcPr>
            <w:tcW w:w="8222" w:type="dxa"/>
          </w:tcPr>
          <w:p w14:paraId="09377404" w14:textId="632DC326" w:rsidR="00007CCA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PhD in political science, specialisation International relation</w:t>
            </w:r>
            <w:r w:rsidR="00007CCA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s</w:t>
            </w:r>
            <w:r w:rsidR="00230B38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–</w:t>
            </w:r>
            <w:r w:rsidR="00007CCA" w:rsidRPr="00A5252E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 w:rsidR="0044484E" w:rsidRPr="00A5252E">
              <w:rPr>
                <w:rFonts w:ascii="Arial Narrow" w:hAnsi="Arial Narrow" w:cs="Arial"/>
                <w:b/>
                <w:lang w:val="en-GB"/>
              </w:rPr>
              <w:t>Bordeau</w:t>
            </w:r>
            <w:r w:rsidRPr="00A5252E">
              <w:rPr>
                <w:rFonts w:ascii="Arial Narrow" w:hAnsi="Arial Narrow" w:cs="Arial"/>
                <w:b/>
                <w:lang w:val="en-GB"/>
              </w:rPr>
              <w:t xml:space="preserve">x </w:t>
            </w:r>
            <w:r w:rsidR="00D16640" w:rsidRPr="00A5252E">
              <w:rPr>
                <w:rFonts w:ascii="Arial Narrow" w:hAnsi="Arial Narrow" w:cs="Arial"/>
                <w:b/>
                <w:lang w:val="en-GB"/>
              </w:rPr>
              <w:t>I</w:t>
            </w:r>
            <w:r w:rsidR="00230B38" w:rsidRPr="00A5252E">
              <w:rPr>
                <w:rFonts w:ascii="Arial Narrow" w:hAnsi="Arial Narrow" w:cs="Arial"/>
                <w:b/>
                <w:lang w:val="en-GB"/>
              </w:rPr>
              <w:t>nstitut</w:t>
            </w:r>
            <w:r w:rsidRPr="00A5252E">
              <w:rPr>
                <w:rFonts w:ascii="Arial Narrow" w:hAnsi="Arial Narrow" w:cs="Arial"/>
                <w:b/>
                <w:lang w:val="en-GB"/>
              </w:rPr>
              <w:t>e</w:t>
            </w:r>
            <w:r w:rsidR="00230B38" w:rsidRPr="00A5252E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b/>
                <w:lang w:val="en-GB"/>
              </w:rPr>
              <w:t>for Political Studies, France</w:t>
            </w:r>
          </w:p>
          <w:p w14:paraId="2F6A78F3" w14:textId="384D6B3A" w:rsidR="00007CCA" w:rsidRPr="00A5252E" w:rsidRDefault="0085086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Dissertation</w:t>
            </w:r>
            <w:r w:rsidR="0044484E" w:rsidRPr="00A5252E">
              <w:rPr>
                <w:rFonts w:ascii="Arial Narrow" w:hAnsi="Arial Narrow" w:cs="Arial"/>
                <w:lang w:val="en-GB"/>
              </w:rPr>
              <w:t xml:space="preserve"> (in French)</w:t>
            </w:r>
            <w:r w:rsidRPr="00A5252E">
              <w:rPr>
                <w:rFonts w:ascii="Arial Narrow" w:hAnsi="Arial Narrow" w:cs="Arial"/>
                <w:lang w:val="en-GB"/>
              </w:rPr>
              <w:t>:</w:t>
            </w:r>
            <w:r w:rsidR="00007CCA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lang w:val="en-GB"/>
              </w:rPr>
              <w:t>Business influence on international negotiations, the case of the Convention on Biological Diversity</w:t>
            </w:r>
          </w:p>
          <w:p w14:paraId="3E43B7AB" w14:textId="7146F878" w:rsidR="00850869" w:rsidRPr="00A5252E" w:rsidRDefault="00C969D4" w:rsidP="00B908C9">
            <w:pPr>
              <w:pStyle w:val="Retraitcorpsdetexte3"/>
              <w:ind w:left="318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U</w:t>
            </w:r>
            <w:r w:rsidR="00850869" w:rsidRPr="00A5252E">
              <w:rPr>
                <w:rFonts w:ascii="Arial Narrow" w:hAnsi="Arial Narrow" w:cs="Arial"/>
                <w:lang w:val="en-GB"/>
              </w:rPr>
              <w:t>pper 1</w:t>
            </w:r>
            <w:r w:rsidR="00850869" w:rsidRPr="00A5252E">
              <w:rPr>
                <w:rFonts w:ascii="Arial Narrow" w:hAnsi="Arial Narrow" w:cs="Arial"/>
                <w:vertAlign w:val="superscript"/>
                <w:lang w:val="en-GB"/>
              </w:rPr>
              <w:t xml:space="preserve">st </w:t>
            </w:r>
            <w:r w:rsidR="00850869" w:rsidRPr="00A5252E">
              <w:rPr>
                <w:rFonts w:ascii="Arial Narrow" w:hAnsi="Arial Narrow" w:cs="Arial"/>
                <w:lang w:val="en-GB"/>
              </w:rPr>
              <w:t xml:space="preserve">class Honours </w:t>
            </w:r>
          </w:p>
          <w:p w14:paraId="24C7300B" w14:textId="506C402B" w:rsidR="00D16640" w:rsidRPr="00A5252E" w:rsidRDefault="00850869" w:rsidP="00B908C9">
            <w:pPr>
              <w:pStyle w:val="Retraitcorpsdetexte3"/>
              <w:ind w:left="318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Funding</w:t>
            </w:r>
            <w:r w:rsidR="00D16640" w:rsidRPr="00A5252E">
              <w:rPr>
                <w:rFonts w:ascii="Arial Narrow" w:hAnsi="Arial Narrow" w:cs="Arial"/>
                <w:lang w:val="en-GB"/>
              </w:rPr>
              <w:t xml:space="preserve">: </w:t>
            </w:r>
            <w:r w:rsidRPr="00A5252E">
              <w:rPr>
                <w:rFonts w:ascii="Arial Narrow" w:hAnsi="Arial Narrow" w:cs="Arial"/>
                <w:lang w:val="en-GB"/>
              </w:rPr>
              <w:t>research grant (3 years) from the French Ministry for education followed by a teaching and research contract (ATER) (2 years).</w:t>
            </w:r>
          </w:p>
          <w:p w14:paraId="088AE5F3" w14:textId="78E2B878" w:rsidR="00007CCA" w:rsidRPr="00A5252E" w:rsidRDefault="00230B38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850869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007CCA" w:rsidRPr="00A5252E">
              <w:rPr>
                <w:rFonts w:ascii="Arial Narrow" w:hAnsi="Arial Narrow" w:cs="Arial"/>
                <w:lang w:val="en-GB"/>
              </w:rPr>
              <w:t>Marie-Curie</w:t>
            </w:r>
            <w:r w:rsidR="00850869" w:rsidRPr="00A5252E">
              <w:rPr>
                <w:rFonts w:ascii="Arial Narrow" w:hAnsi="Arial Narrow" w:cs="Arial"/>
                <w:lang w:val="en-GB"/>
              </w:rPr>
              <w:t xml:space="preserve"> research grant</w:t>
            </w:r>
            <w:r w:rsidRPr="00A5252E">
              <w:rPr>
                <w:rFonts w:ascii="Arial Narrow" w:hAnsi="Arial Narrow" w:cs="Arial"/>
                <w:lang w:val="en-GB"/>
              </w:rPr>
              <w:t xml:space="preserve"> (13 000 €)</w:t>
            </w:r>
          </w:p>
          <w:p w14:paraId="53A4477C" w14:textId="6F404742" w:rsidR="00007CCA" w:rsidRPr="00A5252E" w:rsidRDefault="00230B38" w:rsidP="00B908C9">
            <w:pPr>
              <w:pStyle w:val="Retraitcorpsdetexte3"/>
              <w:ind w:left="318" w:hanging="318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850869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007CCA" w:rsidRPr="00A5252E">
              <w:rPr>
                <w:rFonts w:ascii="Arial Narrow" w:hAnsi="Arial Narrow" w:cs="Arial"/>
                <w:lang w:val="en-GB"/>
              </w:rPr>
              <w:t>Garnet</w:t>
            </w:r>
            <w:r w:rsidR="00850869" w:rsidRPr="00A5252E">
              <w:rPr>
                <w:rFonts w:ascii="Arial Narrow" w:hAnsi="Arial Narrow" w:cs="Arial"/>
                <w:lang w:val="en-GB"/>
              </w:rPr>
              <w:t xml:space="preserve"> research grant</w:t>
            </w:r>
            <w:r w:rsidRPr="00A5252E">
              <w:rPr>
                <w:rFonts w:ascii="Arial Narrow" w:hAnsi="Arial Narrow" w:cs="Arial"/>
                <w:lang w:val="en-GB"/>
              </w:rPr>
              <w:t xml:space="preserve"> (Network of Excellence on Global Governance, regionalization &amp; regulation) (8 000 €)</w:t>
            </w:r>
          </w:p>
          <w:p w14:paraId="60574054" w14:textId="06530392" w:rsidR="00007CCA" w:rsidRPr="00A5252E" w:rsidRDefault="00230B38" w:rsidP="00B908C9">
            <w:pPr>
              <w:pStyle w:val="Retraitcorpsdetexte3"/>
              <w:ind w:left="318" w:hanging="318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 </w:t>
            </w:r>
            <w:r w:rsidR="00FA1A7B" w:rsidRPr="00A5252E">
              <w:rPr>
                <w:rFonts w:ascii="Arial Narrow" w:hAnsi="Arial Narrow" w:cs="Arial"/>
                <w:lang w:val="en-GB"/>
              </w:rPr>
              <w:t>Nominated for the</w:t>
            </w:r>
            <w:r w:rsidR="00007CCA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007CCA" w:rsidRPr="00A5252E">
              <w:rPr>
                <w:rFonts w:ascii="Arial Narrow" w:hAnsi="Arial Narrow" w:cs="Arial"/>
                <w:i/>
                <w:lang w:val="en-GB"/>
              </w:rPr>
              <w:t xml:space="preserve">2010 </w:t>
            </w:r>
            <w:r w:rsidR="00007CCA" w:rsidRPr="00A5252E">
              <w:rPr>
                <w:rFonts w:ascii="Arial Narrow" w:hAnsi="Arial Narrow"/>
                <w:i/>
                <w:lang w:val="en-GB"/>
              </w:rPr>
              <w:t>Jean Blondel PhD Prize</w:t>
            </w:r>
            <w:r w:rsidR="00683B58" w:rsidRPr="00A5252E">
              <w:rPr>
                <w:rFonts w:ascii="Arial Narrow" w:hAnsi="Arial Narrow"/>
                <w:lang w:val="en-GB"/>
              </w:rPr>
              <w:t xml:space="preserve"> of </w:t>
            </w:r>
            <w:r w:rsidR="00007CCA" w:rsidRPr="00A5252E">
              <w:rPr>
                <w:rFonts w:ascii="Arial Narrow" w:hAnsi="Arial Narrow"/>
                <w:lang w:val="en-GB"/>
              </w:rPr>
              <w:t>ECPR</w:t>
            </w:r>
            <w:r w:rsidRPr="00A5252E">
              <w:rPr>
                <w:rFonts w:ascii="Arial Narrow" w:hAnsi="Arial Narrow"/>
                <w:lang w:val="en-GB"/>
              </w:rPr>
              <w:t xml:space="preserve"> (European Consortium for Political Research)</w:t>
            </w:r>
          </w:p>
          <w:p w14:paraId="0E4BC005" w14:textId="14DC09C3" w:rsidR="00007CCA" w:rsidRPr="00A5252E" w:rsidRDefault="00230B38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FA1A7B" w:rsidRPr="00A5252E">
              <w:rPr>
                <w:rFonts w:ascii="Arial Narrow" w:hAnsi="Arial Narrow"/>
                <w:lang w:val="en-GB"/>
              </w:rPr>
              <w:t>Published i</w:t>
            </w:r>
            <w:r w:rsidR="00007CCA" w:rsidRPr="00A5252E">
              <w:rPr>
                <w:rFonts w:ascii="Arial Narrow" w:hAnsi="Arial Narrow"/>
                <w:lang w:val="en-GB"/>
              </w:rPr>
              <w:t>n 2010</w:t>
            </w:r>
          </w:p>
          <w:p w14:paraId="0B1229B4" w14:textId="77777777" w:rsidR="006B469D" w:rsidRPr="00A5252E" w:rsidRDefault="006B469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10" w:type="dxa"/>
          </w:tcPr>
          <w:p w14:paraId="52D6A679" w14:textId="77777777" w:rsidR="00007CCA" w:rsidRPr="00A5252E" w:rsidRDefault="00007CC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     2004-2009</w:t>
            </w:r>
            <w:r w:rsidRPr="00A5252E">
              <w:rPr>
                <w:rFonts w:ascii="Arial Narrow" w:hAnsi="Arial Narrow" w:cs="Arial"/>
                <w:lang w:val="en-GB"/>
              </w:rPr>
              <w:tab/>
            </w:r>
          </w:p>
        </w:tc>
      </w:tr>
      <w:tr w:rsidR="00007CCA" w:rsidRPr="00A5252E" w14:paraId="25A6105A" w14:textId="77777777" w:rsidTr="004218BF">
        <w:tc>
          <w:tcPr>
            <w:tcW w:w="8222" w:type="dxa"/>
          </w:tcPr>
          <w:p w14:paraId="6A43BA1C" w14:textId="7A1AAD0A" w:rsidR="00007CCA" w:rsidRPr="00A5252E" w:rsidRDefault="00FA1A7B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Master in </w:t>
            </w:r>
            <w:r w:rsidR="0044484E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comparativ</w:t>
            </w:r>
            <w:r w:rsidR="00007CCA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e</w:t>
            </w:r>
            <w:r w:rsidR="0044484E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politics and </w:t>
            </w:r>
            <w:r w:rsidR="004B097D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i</w:t>
            </w:r>
            <w:r w:rsidR="0044484E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nternational relations</w:t>
            </w:r>
            <w:r w:rsidR="00230B38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</w:t>
            </w:r>
            <w:r w:rsidR="0044484E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–</w:t>
            </w:r>
            <w:r w:rsidR="0044484E" w:rsidRPr="00A5252E">
              <w:rPr>
                <w:rFonts w:ascii="Arial Narrow" w:hAnsi="Arial Narrow" w:cs="Arial"/>
                <w:b/>
                <w:lang w:val="en-GB"/>
              </w:rPr>
              <w:t xml:space="preserve"> Bordeaux Institute for Political Studies</w:t>
            </w:r>
            <w:r w:rsidR="00FD1CF9" w:rsidRPr="00A5252E">
              <w:rPr>
                <w:rFonts w:ascii="Arial Narrow" w:hAnsi="Arial Narrow" w:cs="Arial"/>
                <w:b/>
                <w:lang w:val="en-GB"/>
              </w:rPr>
              <w:t>, France</w:t>
            </w:r>
          </w:p>
          <w:p w14:paraId="4347ACB2" w14:textId="2E6AC3A5" w:rsidR="00007CCA" w:rsidRPr="00A5252E" w:rsidRDefault="003A213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Dissertation</w:t>
            </w:r>
            <w:r w:rsidR="0044484E" w:rsidRPr="00A5252E">
              <w:rPr>
                <w:rFonts w:ascii="Arial Narrow" w:hAnsi="Arial Narrow" w:cs="Arial"/>
                <w:lang w:val="en-GB"/>
              </w:rPr>
              <w:t xml:space="preserve"> (in French):</w:t>
            </w:r>
            <w:r w:rsidR="00007CCA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44484E" w:rsidRPr="00A5252E">
              <w:rPr>
                <w:rFonts w:ascii="Arial Narrow" w:hAnsi="Arial Narrow" w:cs="Arial"/>
                <w:lang w:val="en-GB"/>
              </w:rPr>
              <w:t>The North South divide and American hegemony in international environmental negotiations</w:t>
            </w:r>
          </w:p>
          <w:p w14:paraId="2FB9116A" w14:textId="0752000B" w:rsidR="00007CCA" w:rsidRPr="00A5252E" w:rsidRDefault="00CA5AE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4B097D" w:rsidRPr="00A5252E">
              <w:rPr>
                <w:rFonts w:ascii="Arial Narrow" w:hAnsi="Arial Narrow"/>
                <w:lang w:val="en-GB"/>
              </w:rPr>
              <w:t>Upper 2</w:t>
            </w:r>
            <w:r w:rsidR="004B097D" w:rsidRPr="00A5252E">
              <w:rPr>
                <w:rFonts w:ascii="Arial Narrow" w:hAnsi="Arial Narrow"/>
                <w:vertAlign w:val="superscript"/>
                <w:lang w:val="en-GB"/>
              </w:rPr>
              <w:t>nd</w:t>
            </w:r>
            <w:r w:rsidR="004B097D" w:rsidRPr="00A5252E">
              <w:rPr>
                <w:rFonts w:ascii="Arial Narrow" w:hAnsi="Arial Narrow"/>
                <w:lang w:val="en-GB"/>
              </w:rPr>
              <w:t xml:space="preserve"> class Honours</w:t>
            </w:r>
          </w:p>
          <w:p w14:paraId="69DDE6CC" w14:textId="06EF8BF4" w:rsidR="00D1164A" w:rsidRPr="00A5252E" w:rsidRDefault="00D1164A" w:rsidP="00B908C9">
            <w:pPr>
              <w:pStyle w:val="Retraitcorpsdetexte3"/>
              <w:ind w:left="317" w:hanging="317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4B097D" w:rsidRPr="00A5252E">
              <w:rPr>
                <w:rFonts w:ascii="Arial Narrow" w:hAnsi="Arial Narrow" w:cs="Arial"/>
                <w:lang w:val="en-GB"/>
              </w:rPr>
              <w:t>Master grant</w:t>
            </w:r>
            <w:r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4B097D" w:rsidRPr="00A5252E">
              <w:rPr>
                <w:rFonts w:ascii="Arial Narrow" w:hAnsi="Arial Narrow" w:cs="Arial"/>
                <w:lang w:val="en-GB"/>
              </w:rPr>
              <w:t xml:space="preserve">based on university excellence </w:t>
            </w:r>
            <w:r w:rsidRPr="00A5252E">
              <w:rPr>
                <w:rFonts w:ascii="Arial Narrow" w:hAnsi="Arial Narrow" w:cs="Arial"/>
                <w:lang w:val="en-GB"/>
              </w:rPr>
              <w:t>(3780 €)</w:t>
            </w:r>
          </w:p>
          <w:p w14:paraId="7B646878" w14:textId="77777777" w:rsidR="004B097D" w:rsidRPr="00A5252E" w:rsidRDefault="004B097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</w:tc>
        <w:tc>
          <w:tcPr>
            <w:tcW w:w="2210" w:type="dxa"/>
          </w:tcPr>
          <w:p w14:paraId="5608AB72" w14:textId="77777777" w:rsidR="00007CCA" w:rsidRPr="00A5252E" w:rsidRDefault="00D16640" w:rsidP="00B908C9">
            <w:pPr>
              <w:pStyle w:val="Retraitcorpsdetexte"/>
              <w:ind w:left="0"/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              </w:t>
            </w:r>
            <w:r w:rsidR="00007CCA" w:rsidRPr="00A5252E">
              <w:rPr>
                <w:rFonts w:ascii="Arial Narrow" w:hAnsi="Arial Narrow"/>
                <w:lang w:val="en-GB"/>
              </w:rPr>
              <w:t>2003-2004</w:t>
            </w:r>
            <w:r w:rsidR="00007CCA" w:rsidRPr="00A5252E">
              <w:rPr>
                <w:rFonts w:ascii="Arial Narrow" w:hAnsi="Arial Narrow"/>
                <w:lang w:val="en-GB"/>
              </w:rPr>
              <w:tab/>
            </w:r>
          </w:p>
        </w:tc>
      </w:tr>
      <w:tr w:rsidR="00007CCA" w:rsidRPr="00A5252E" w14:paraId="603EDAE1" w14:textId="77777777" w:rsidTr="004218BF">
        <w:tc>
          <w:tcPr>
            <w:tcW w:w="8222" w:type="dxa"/>
          </w:tcPr>
          <w:p w14:paraId="6ECE21A9" w14:textId="3AC1F262" w:rsidR="00D16640" w:rsidRPr="00A5252E" w:rsidRDefault="003A213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Post-graduate college on horticulture and landscaping </w:t>
            </w:r>
            <w:r w:rsidR="00D16640" w:rsidRPr="00A5252E">
              <w:rPr>
                <w:rFonts w:ascii="Arial Narrow" w:hAnsi="Arial Narrow" w:cs="Arial"/>
                <w:lang w:val="en-GB"/>
              </w:rPr>
              <w:t>ENSHAP</w:t>
            </w:r>
            <w:r w:rsidR="00FD1CF9" w:rsidRPr="00A5252E">
              <w:rPr>
                <w:rFonts w:ascii="Arial Narrow" w:hAnsi="Arial Narrow" w:cs="Arial"/>
                <w:lang w:val="en-GB"/>
              </w:rPr>
              <w:t>, France</w:t>
            </w:r>
          </w:p>
          <w:p w14:paraId="74EE4FD8" w14:textId="2084D1BF" w:rsidR="00D16640" w:rsidRPr="00A5252E" w:rsidRDefault="003A213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Dissertation (in French and Italian)</w:t>
            </w:r>
            <w:r w:rsidR="00D16640" w:rsidRPr="00A5252E">
              <w:rPr>
                <w:rFonts w:ascii="Arial Narrow" w:hAnsi="Arial Narrow" w:cs="Arial"/>
                <w:lang w:val="en-GB"/>
              </w:rPr>
              <w:t xml:space="preserve">: </w:t>
            </w:r>
            <w:r w:rsidRPr="00A5252E">
              <w:rPr>
                <w:rFonts w:ascii="Arial Narrow" w:hAnsi="Arial Narrow" w:cs="Arial"/>
                <w:lang w:val="en-GB"/>
              </w:rPr>
              <w:t>The landscape of the triestin Carso: story and analyse</w:t>
            </w:r>
          </w:p>
          <w:p w14:paraId="757A109E" w14:textId="56AD2A59" w:rsidR="00D16640" w:rsidRPr="00A5252E" w:rsidRDefault="00CA5AE4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3A2130" w:rsidRPr="00A5252E">
              <w:rPr>
                <w:rFonts w:ascii="Arial Narrow" w:hAnsi="Arial Narrow"/>
                <w:lang w:val="en-GB"/>
              </w:rPr>
              <w:t>Upper 2</w:t>
            </w:r>
            <w:r w:rsidR="003A2130" w:rsidRPr="00A5252E">
              <w:rPr>
                <w:rFonts w:ascii="Arial Narrow" w:hAnsi="Arial Narrow"/>
                <w:vertAlign w:val="superscript"/>
                <w:lang w:val="en-GB"/>
              </w:rPr>
              <w:t>nd</w:t>
            </w:r>
            <w:r w:rsidR="003A2130" w:rsidRPr="00A5252E">
              <w:rPr>
                <w:rFonts w:ascii="Arial Narrow" w:hAnsi="Arial Narrow"/>
                <w:lang w:val="en-GB"/>
              </w:rPr>
              <w:t xml:space="preserve"> class Honours</w:t>
            </w:r>
          </w:p>
          <w:p w14:paraId="5D511C04" w14:textId="77777777" w:rsidR="00343D56" w:rsidRPr="00A5252E" w:rsidRDefault="00343D56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66DC870A" w14:textId="77777777" w:rsidR="00D16640" w:rsidRPr="00A5252E" w:rsidRDefault="00D16640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4"/>
                <w:szCs w:val="4"/>
                <w:lang w:val="en-GB"/>
              </w:rPr>
            </w:pPr>
          </w:p>
        </w:tc>
        <w:tc>
          <w:tcPr>
            <w:tcW w:w="2210" w:type="dxa"/>
          </w:tcPr>
          <w:p w14:paraId="35357E66" w14:textId="77777777" w:rsidR="00007CCA" w:rsidRPr="00A5252E" w:rsidRDefault="00D16640" w:rsidP="00B908C9">
            <w:pPr>
              <w:pStyle w:val="Retraitcorpsdetexte"/>
              <w:ind w:left="0"/>
              <w:jc w:val="both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              </w:t>
            </w:r>
            <w:r w:rsidR="00007CCA" w:rsidRPr="00A5252E">
              <w:rPr>
                <w:rFonts w:ascii="Arial Narrow" w:hAnsi="Arial Narrow"/>
                <w:lang w:val="en-GB"/>
              </w:rPr>
              <w:t>2000-2003</w:t>
            </w:r>
          </w:p>
        </w:tc>
      </w:tr>
      <w:tr w:rsidR="00007CCA" w:rsidRPr="00A5252E" w14:paraId="330742A7" w14:textId="77777777" w:rsidTr="004218BF">
        <w:tc>
          <w:tcPr>
            <w:tcW w:w="8222" w:type="dxa"/>
          </w:tcPr>
          <w:p w14:paraId="665FE30C" w14:textId="3D7C68F3" w:rsidR="00007CCA" w:rsidRPr="00A5252E" w:rsidRDefault="006B469D" w:rsidP="00B908C9">
            <w:pPr>
              <w:pStyle w:val="Retraitcorpsdetexte"/>
              <w:spacing w:after="0"/>
              <w:ind w:left="0"/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eastAsia="Times New Roman" w:hAnsi="Arial Narrow" w:cs="Arial"/>
                <w:b/>
                <w:smallCaps/>
                <w:sz w:val="28"/>
                <w:lang w:val="en-GB" w:eastAsia="fr-FR"/>
              </w:rPr>
              <w:t>Classe préparatoire BCPST</w:t>
            </w:r>
            <w:r w:rsidRPr="00A5252E">
              <w:rPr>
                <w:rFonts w:ascii="Arial Narrow" w:hAnsi="Arial Narrow" w:cs="Arial"/>
                <w:lang w:val="en-GB"/>
              </w:rPr>
              <w:t xml:space="preserve"> Lycée du Parc, Lyon</w:t>
            </w:r>
            <w:r w:rsidR="00FD1CF9" w:rsidRPr="00A5252E">
              <w:rPr>
                <w:rFonts w:ascii="Arial Narrow" w:hAnsi="Arial Narrow" w:cs="Arial"/>
                <w:lang w:val="en-GB"/>
              </w:rPr>
              <w:t>, France</w:t>
            </w:r>
          </w:p>
          <w:p w14:paraId="185C5F7F" w14:textId="4F002B42" w:rsidR="001C06E9" w:rsidRPr="00A5252E" w:rsidRDefault="001C06E9" w:rsidP="00B908C9">
            <w:pPr>
              <w:pStyle w:val="Retraitcorpsdetexte"/>
              <w:spacing w:after="0"/>
              <w:ind w:left="176"/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Intensive two years program on Biology, Chemis</w:t>
            </w:r>
            <w:r w:rsidR="00F711A1" w:rsidRPr="00A5252E">
              <w:rPr>
                <w:rFonts w:ascii="Arial Narrow" w:hAnsi="Arial Narrow" w:cs="Arial"/>
                <w:lang w:val="en-GB"/>
              </w:rPr>
              <w:t>try, Physics and Earth sciences</w:t>
            </w:r>
          </w:p>
          <w:p w14:paraId="07962020" w14:textId="61FF5D36" w:rsidR="006B469D" w:rsidRPr="00A5252E" w:rsidRDefault="006B469D" w:rsidP="00B908C9">
            <w:pPr>
              <w:pStyle w:val="Retraitcorpsdetexte"/>
              <w:ind w:left="0"/>
              <w:jc w:val="both"/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210" w:type="dxa"/>
          </w:tcPr>
          <w:p w14:paraId="4BA9FF13" w14:textId="77777777" w:rsidR="003A2130" w:rsidRPr="00A5252E" w:rsidRDefault="003A2130" w:rsidP="00B908C9">
            <w:pPr>
              <w:pStyle w:val="Retraitcorpsdetexte"/>
              <w:ind w:left="0"/>
              <w:rPr>
                <w:rFonts w:ascii="Arial Narrow" w:hAnsi="Arial Narrow" w:cs="Arial"/>
                <w:lang w:val="en-GB"/>
              </w:rPr>
            </w:pPr>
          </w:p>
          <w:p w14:paraId="255B1A28" w14:textId="77777777" w:rsidR="00007CCA" w:rsidRPr="00A5252E" w:rsidRDefault="00007CCA" w:rsidP="00B908C9">
            <w:pPr>
              <w:pStyle w:val="Retraitcorpsdetexte"/>
              <w:ind w:left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1998-2000</w:t>
            </w:r>
          </w:p>
        </w:tc>
      </w:tr>
      <w:tr w:rsidR="00007CCA" w:rsidRPr="00A5252E" w14:paraId="70DD983F" w14:textId="77777777" w:rsidTr="004218BF">
        <w:tc>
          <w:tcPr>
            <w:tcW w:w="8222" w:type="dxa"/>
          </w:tcPr>
          <w:p w14:paraId="3894DD81" w14:textId="68D319D3" w:rsidR="00D16640" w:rsidRPr="00A5252E" w:rsidRDefault="00007CCA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eastAsia="Times New Roman" w:hAnsi="Arial Narrow" w:cs="Arial"/>
                <w:b/>
                <w:smallCaps/>
                <w:sz w:val="28"/>
                <w:lang w:val="en-GB" w:eastAsia="fr-FR"/>
              </w:rPr>
              <w:t>Baccalauréat série S</w:t>
            </w:r>
            <w:r w:rsidR="00D16640" w:rsidRPr="00A5252E">
              <w:rPr>
                <w:rFonts w:ascii="Arial Narrow" w:hAnsi="Arial Narrow" w:cs="Arial"/>
                <w:lang w:val="en-GB"/>
              </w:rPr>
              <w:t>, Lycée Jean Perrin, Lyon</w:t>
            </w:r>
            <w:r w:rsidR="00FD1CF9" w:rsidRPr="00A5252E">
              <w:rPr>
                <w:rFonts w:ascii="Arial Narrow" w:hAnsi="Arial Narrow" w:cs="Arial"/>
                <w:lang w:val="en-GB"/>
              </w:rPr>
              <w:t>, France</w:t>
            </w:r>
          </w:p>
          <w:p w14:paraId="420279BA" w14:textId="01D4A2A9" w:rsidR="00007CCA" w:rsidRPr="00A5252E" w:rsidRDefault="00CA5AE4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1C06E9" w:rsidRPr="00A5252E">
              <w:rPr>
                <w:rFonts w:ascii="Arial Narrow" w:hAnsi="Arial Narrow" w:cs="Arial"/>
                <w:lang w:val="en-GB"/>
              </w:rPr>
              <w:t>Upper</w:t>
            </w:r>
            <w:r w:rsidR="003A2130" w:rsidRPr="00A5252E">
              <w:rPr>
                <w:rFonts w:ascii="Arial Narrow" w:hAnsi="Arial Narrow" w:cs="Arial"/>
                <w:lang w:val="en-GB"/>
              </w:rPr>
              <w:t xml:space="preserve"> 1</w:t>
            </w:r>
            <w:r w:rsidR="003A2130" w:rsidRPr="00A5252E">
              <w:rPr>
                <w:rFonts w:ascii="Arial Narrow" w:hAnsi="Arial Narrow" w:cs="Arial"/>
                <w:vertAlign w:val="superscript"/>
                <w:lang w:val="en-GB"/>
              </w:rPr>
              <w:t xml:space="preserve">st </w:t>
            </w:r>
            <w:r w:rsidR="003A2130" w:rsidRPr="00A5252E">
              <w:rPr>
                <w:rFonts w:ascii="Arial Narrow" w:hAnsi="Arial Narrow" w:cs="Arial"/>
                <w:lang w:val="en-GB"/>
              </w:rPr>
              <w:t>class Honours</w:t>
            </w:r>
          </w:p>
        </w:tc>
        <w:tc>
          <w:tcPr>
            <w:tcW w:w="2210" w:type="dxa"/>
          </w:tcPr>
          <w:p w14:paraId="7404A291" w14:textId="77777777" w:rsidR="00007CCA" w:rsidRPr="00A5252E" w:rsidRDefault="00007CCA" w:rsidP="00B908C9">
            <w:pPr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1997-1998</w:t>
            </w:r>
          </w:p>
        </w:tc>
      </w:tr>
    </w:tbl>
    <w:p w14:paraId="0026A798" w14:textId="77777777" w:rsidR="00007CCA" w:rsidRPr="00A5252E" w:rsidRDefault="00007CCA" w:rsidP="00B908C9">
      <w:pPr>
        <w:jc w:val="both"/>
        <w:rPr>
          <w:rFonts w:ascii="Arial Narrow" w:hAnsi="Arial Narrow" w:cs="Arial"/>
          <w:lang w:val="en-GB"/>
        </w:rPr>
      </w:pPr>
      <w:r w:rsidRPr="00A5252E">
        <w:rPr>
          <w:rFonts w:ascii="Arial Narrow" w:hAnsi="Arial Narrow" w:cs="Arial"/>
          <w:lang w:val="en-GB"/>
        </w:rPr>
        <w:t xml:space="preserve">. </w:t>
      </w:r>
    </w:p>
    <w:p w14:paraId="65F82BB0" w14:textId="1481F00B" w:rsidR="00A73C0C" w:rsidRPr="00A5252E" w:rsidRDefault="00F711A1" w:rsidP="00B908C9">
      <w:pPr>
        <w:pStyle w:val="Titre1"/>
        <w:rPr>
          <w:rFonts w:ascii="Lucida Sans Unicode" w:hAnsi="Lucida Sans Unicode"/>
          <w:b/>
          <w:color w:val="auto"/>
          <w:sz w:val="36"/>
          <w:lang w:val="en-GB"/>
        </w:rPr>
      </w:pPr>
      <w:r w:rsidRPr="00A5252E">
        <w:rPr>
          <w:rFonts w:ascii="Lucida Sans Unicode" w:hAnsi="Lucida Sans Unicode"/>
          <w:b/>
          <w:color w:val="auto"/>
          <w:sz w:val="36"/>
          <w:lang w:val="en-GB"/>
        </w:rPr>
        <w:lastRenderedPageBreak/>
        <w:t>Scientific carrier</w:t>
      </w:r>
    </w:p>
    <w:p w14:paraId="7CB0E4FD" w14:textId="77777777" w:rsidR="00A73C0C" w:rsidRPr="00A5252E" w:rsidRDefault="00A73C0C" w:rsidP="00B908C9">
      <w:pPr>
        <w:pStyle w:val="Retraitcorpsdetexte3"/>
        <w:rPr>
          <w:rFonts w:ascii="Century Gothic" w:hAnsi="Century Gothic"/>
          <w:sz w:val="28"/>
          <w:lang w:val="en-GB"/>
        </w:rPr>
      </w:pP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2210"/>
      </w:tblGrid>
      <w:tr w:rsidR="00A73C0C" w:rsidRPr="00A5252E" w14:paraId="1F933A0A" w14:textId="77777777" w:rsidTr="00B908C9">
        <w:trPr>
          <w:trHeight w:val="8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94DB546" w14:textId="0E207BD4" w:rsidR="00A73C0C" w:rsidRPr="00A5252E" w:rsidRDefault="00F11571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Current position</w:t>
            </w:r>
            <w:r w:rsidR="00143B06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s</w:t>
            </w:r>
          </w:p>
          <w:p w14:paraId="0AABC1FA" w14:textId="1B1BC956" w:rsidR="006B469D" w:rsidRDefault="00F11571" w:rsidP="00B908C9">
            <w:pPr>
              <w:pStyle w:val="Retraitcorpsdetexte3"/>
              <w:ind w:left="317" w:hanging="317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Professo</w:t>
            </w:r>
            <w:r w:rsidR="00882257" w:rsidRPr="00A5252E">
              <w:rPr>
                <w:rFonts w:ascii="Arial Narrow" w:hAnsi="Arial Narrow" w:cs="Arial"/>
                <w:lang w:val="en-GB"/>
              </w:rPr>
              <w:t>r, Université</w:t>
            </w:r>
            <w:r w:rsidR="00F560A7" w:rsidRPr="00A5252E">
              <w:rPr>
                <w:rFonts w:ascii="Arial Narrow" w:hAnsi="Arial Narrow" w:cs="Arial"/>
                <w:lang w:val="en-GB"/>
              </w:rPr>
              <w:t xml:space="preserve"> S</w:t>
            </w:r>
            <w:r w:rsidR="007774C9" w:rsidRPr="00A5252E">
              <w:rPr>
                <w:rFonts w:ascii="Arial Narrow" w:hAnsi="Arial Narrow" w:cs="Arial"/>
                <w:lang w:val="en-GB"/>
              </w:rPr>
              <w:t>aint-</w:t>
            </w:r>
            <w:r w:rsidR="00F560A7" w:rsidRPr="00A5252E">
              <w:rPr>
                <w:rFonts w:ascii="Arial Narrow" w:hAnsi="Arial Narrow" w:cs="Arial"/>
                <w:lang w:val="en-GB"/>
              </w:rPr>
              <w:t>Louis</w:t>
            </w:r>
            <w:r w:rsidR="007774C9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4268BE">
              <w:rPr>
                <w:rFonts w:ascii="Arial Narrow" w:hAnsi="Arial Narrow" w:cs="Arial"/>
                <w:lang w:val="en-GB"/>
              </w:rPr>
              <w:t>–</w:t>
            </w:r>
            <w:r w:rsidR="007774C9" w:rsidRPr="00A5252E">
              <w:rPr>
                <w:rFonts w:ascii="Arial Narrow" w:hAnsi="Arial Narrow" w:cs="Arial"/>
                <w:lang w:val="en-GB"/>
              </w:rPr>
              <w:t xml:space="preserve"> Bruxelles</w:t>
            </w:r>
          </w:p>
          <w:p w14:paraId="56C4C53E" w14:textId="77777777" w:rsidR="004268BE" w:rsidRDefault="004268BE" w:rsidP="00B908C9">
            <w:pPr>
              <w:pStyle w:val="Retraitcorpsdetexte3"/>
              <w:ind w:left="317" w:hanging="31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Guest Professor – Université Libre de Bruxelles</w:t>
            </w:r>
          </w:p>
          <w:p w14:paraId="252FFF8B" w14:textId="7E247AE9" w:rsidR="004268BE" w:rsidRPr="00A5252E" w:rsidRDefault="004268BE" w:rsidP="00B908C9">
            <w:pPr>
              <w:pStyle w:val="Retraitcorpsdetexte3"/>
              <w:ind w:left="317" w:hanging="317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6B4B6B" w14:textId="77777777" w:rsidR="00A73C0C" w:rsidRPr="00A5252E" w:rsidRDefault="00A73C0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sz w:val="28"/>
                <w:lang w:val="en-GB"/>
              </w:rPr>
            </w:pPr>
          </w:p>
          <w:p w14:paraId="588C33DB" w14:textId="77777777" w:rsidR="0084198C" w:rsidRDefault="00F560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2012-</w:t>
            </w:r>
          </w:p>
          <w:p w14:paraId="58390C21" w14:textId="15AE321A" w:rsidR="004268BE" w:rsidRPr="00A5252E" w:rsidRDefault="004268B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2012-</w:t>
            </w:r>
          </w:p>
        </w:tc>
      </w:tr>
      <w:tr w:rsidR="007E6AF0" w:rsidRPr="00A5252E" w14:paraId="237A80C9" w14:textId="77777777" w:rsidTr="00B908C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2600E9A" w14:textId="2861753D" w:rsidR="007E6AF0" w:rsidRPr="00A5252E" w:rsidRDefault="007E6AF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Career breaks</w:t>
            </w:r>
          </w:p>
          <w:p w14:paraId="4A182BED" w14:textId="1E8990A3" w:rsidR="00204F8B" w:rsidRPr="00204F8B" w:rsidRDefault="00204F8B" w:rsidP="00B908C9">
            <w:pPr>
              <w:pStyle w:val="Russite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-96" w:firstLine="96"/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</w:pPr>
            <w:r w:rsidRPr="00204F8B"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>Maternity leave</w:t>
            </w:r>
            <w:r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 xml:space="preserve">, 16 weeks for </w:t>
            </w:r>
            <w:r w:rsidR="009239A2"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>Adrien</w:t>
            </w:r>
          </w:p>
          <w:p w14:paraId="1C5A02B5" w14:textId="752CD8B0" w:rsidR="00204F8B" w:rsidRPr="00204F8B" w:rsidRDefault="00204F8B" w:rsidP="00B908C9">
            <w:pPr>
              <w:pStyle w:val="Russite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-96" w:firstLine="96"/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</w:pPr>
            <w:r w:rsidRPr="00204F8B"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 xml:space="preserve">Maternity leave </w:t>
            </w:r>
            <w:r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>16 weeks for Anaïs</w:t>
            </w:r>
          </w:p>
          <w:p w14:paraId="4426AAE7" w14:textId="52C83634" w:rsidR="00204F8B" w:rsidRPr="00204F8B" w:rsidRDefault="00204F8B" w:rsidP="00B908C9">
            <w:pPr>
              <w:pStyle w:val="Russite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-96" w:firstLine="96"/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</w:pPr>
            <w:r w:rsidRPr="00204F8B"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 xml:space="preserve">Maternity leave </w:t>
            </w:r>
            <w:r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 xml:space="preserve">16 weeks for </w:t>
            </w:r>
            <w:r w:rsidR="009239A2">
              <w:rPr>
                <w:rFonts w:ascii="Arial Narrow" w:hAnsi="Arial Narrow" w:cs="Times New Roman"/>
                <w:spacing w:val="0"/>
                <w:sz w:val="24"/>
                <w:szCs w:val="24"/>
                <w:lang w:val="en-GB"/>
              </w:rPr>
              <w:t>Julie</w:t>
            </w:r>
          </w:p>
          <w:p w14:paraId="1983E188" w14:textId="77777777" w:rsidR="007E6AF0" w:rsidRPr="00A5252E" w:rsidRDefault="007E6AF0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CB0342" w14:textId="77777777" w:rsidR="007E6AF0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6E48C7ED" w14:textId="76456A7C" w:rsidR="00204F8B" w:rsidRDefault="009239A2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2014</w:t>
            </w:r>
          </w:p>
          <w:p w14:paraId="77C1CCED" w14:textId="77777777" w:rsidR="00204F8B" w:rsidRDefault="00204F8B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2012</w:t>
            </w:r>
          </w:p>
          <w:p w14:paraId="736FCF8E" w14:textId="548A255D" w:rsidR="00204F8B" w:rsidRPr="00A5252E" w:rsidRDefault="00204F8B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</w:t>
            </w:r>
            <w:r w:rsidR="009239A2">
              <w:rPr>
                <w:rFonts w:ascii="Arial Narrow" w:hAnsi="Arial Narrow"/>
                <w:lang w:val="en-GB"/>
              </w:rPr>
              <w:t>0</w:t>
            </w:r>
          </w:p>
        </w:tc>
      </w:tr>
      <w:tr w:rsidR="007E6AF0" w:rsidRPr="00A5252E" w14:paraId="45C8F23E" w14:textId="77777777" w:rsidTr="00B908C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DCE5CCA" w14:textId="60DF889F" w:rsidR="007E6AF0" w:rsidRPr="00A5252E" w:rsidRDefault="007E6AF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Former positions</w:t>
            </w:r>
          </w:p>
          <w:p w14:paraId="60CA6E26" w14:textId="7790C942" w:rsidR="007E6AF0" w:rsidRPr="00A5252E" w:rsidRDefault="00FF4AC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Chargée de recherche FNRS, ULB</w:t>
            </w:r>
          </w:p>
          <w:p w14:paraId="50F08D8E" w14:textId="77777777" w:rsidR="007E6AF0" w:rsidRPr="00A5252E" w:rsidRDefault="007E6AF0" w:rsidP="00B908C9">
            <w:pPr>
              <w:pStyle w:val="Retraitcorpsdetexte3"/>
              <w:ind w:left="317" w:hanging="317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Visiting fellow, COST action 0802 grant at the Graduate Institute (IHEID), Geneva, from mid-September to mid-October</w:t>
            </w:r>
          </w:p>
          <w:p w14:paraId="3773740D" w14:textId="222AA3D6" w:rsidR="007E6AF0" w:rsidRPr="00A5252E" w:rsidRDefault="007E6AF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Post-doctoral researcher, ULB</w:t>
            </w:r>
            <w:r w:rsidR="00814AA4">
              <w:rPr>
                <w:rFonts w:ascii="Arial Narrow" w:hAnsi="Arial Narrow" w:cs="Arial"/>
                <w:lang w:val="en-GB"/>
              </w:rPr>
              <w:t xml:space="preserve">, </w:t>
            </w:r>
            <w:r w:rsidR="00814AA4" w:rsidRPr="00814AA4">
              <w:rPr>
                <w:rFonts w:ascii="Arial Narrow" w:hAnsi="Arial Narrow" w:cs="Arial"/>
                <w:lang w:val="en-CA"/>
              </w:rPr>
              <w:t>BRIC post-doc grant</w:t>
            </w:r>
          </w:p>
          <w:p w14:paraId="6337ED0A" w14:textId="77777777" w:rsidR="007E6AF0" w:rsidRPr="00A5252E" w:rsidRDefault="007E6AF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Teaching and research assistant, Bordeaux Institute for Political Studies </w:t>
            </w:r>
          </w:p>
          <w:p w14:paraId="738D7C0F" w14:textId="77777777" w:rsidR="007E6AF0" w:rsidRPr="00A5252E" w:rsidRDefault="007E6AF0" w:rsidP="00B908C9">
            <w:pPr>
              <w:pStyle w:val="Retraitcorpsdetexte3"/>
              <w:ind w:left="317" w:hanging="317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Researcher at lDDRI, Paris (8 months)</w:t>
            </w:r>
          </w:p>
          <w:p w14:paraId="15DD4D14" w14:textId="77777777" w:rsidR="007E6AF0" w:rsidRPr="00A5252E" w:rsidRDefault="007E6AF0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Visiting Marie-Curie fellow, Warwick University, CSGR (5 months) </w:t>
            </w:r>
          </w:p>
          <w:p w14:paraId="65E2B508" w14:textId="77777777" w:rsidR="007E6AF0" w:rsidRPr="00A5252E" w:rsidRDefault="007E6AF0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Visiting Garnet fellow, Keele University, SPIRE (10 months)</w:t>
            </w:r>
          </w:p>
          <w:p w14:paraId="29E3F728" w14:textId="77777777" w:rsidR="007E6AF0" w:rsidRDefault="007E6AF0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PhD researcher, </w:t>
            </w:r>
            <w:r w:rsidRPr="00A5252E">
              <w:rPr>
                <w:rFonts w:ascii="Arial Narrow" w:hAnsi="Arial Narrow" w:cs="Arial"/>
                <w:lang w:val="en-GB"/>
              </w:rPr>
              <w:t>Bordeaux Institute for Political Studies</w:t>
            </w:r>
          </w:p>
          <w:p w14:paraId="0F7454BE" w14:textId="1429FD38" w:rsidR="00FF4ACA" w:rsidRPr="00FF4ACA" w:rsidRDefault="00FF4ACA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D9AE1F" w14:textId="77777777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    </w:t>
            </w:r>
          </w:p>
          <w:p w14:paraId="69F9C01D" w14:textId="77777777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2010-2012</w:t>
            </w:r>
          </w:p>
          <w:p w14:paraId="2D4C0542" w14:textId="77777777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2011</w:t>
            </w:r>
          </w:p>
          <w:p w14:paraId="58727DF5" w14:textId="77777777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3B56F6B2" w14:textId="77777777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2009-2010</w:t>
            </w:r>
          </w:p>
          <w:p w14:paraId="1242EA93" w14:textId="77777777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2007-2009</w:t>
            </w:r>
          </w:p>
          <w:p w14:paraId="7493B44D" w14:textId="0885E835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2007-2008</w:t>
            </w:r>
          </w:p>
          <w:p w14:paraId="6178DA8B" w14:textId="77777777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2007</w:t>
            </w:r>
          </w:p>
          <w:p w14:paraId="7464E7FA" w14:textId="77777777" w:rsidR="007E6AF0" w:rsidRPr="00A5252E" w:rsidRDefault="007E6AF0" w:rsidP="00B908C9">
            <w:pPr>
              <w:ind w:left="1410" w:hanging="141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2005-2006</w:t>
            </w:r>
          </w:p>
          <w:p w14:paraId="7CE3AF4C" w14:textId="5E2447B9" w:rsidR="007E6AF0" w:rsidRPr="00A5252E" w:rsidRDefault="007E6AF0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2004-2007</w:t>
            </w:r>
          </w:p>
        </w:tc>
      </w:tr>
      <w:tr w:rsidR="00FF4ACA" w:rsidRPr="00A5252E" w14:paraId="09F4A2C8" w14:textId="77777777" w:rsidTr="00B908C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094E077" w14:textId="77777777" w:rsidR="00FF4ACA" w:rsidRPr="00A5252E" w:rsidRDefault="00FF4AC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Collective research projects</w:t>
            </w:r>
          </w:p>
          <w:p w14:paraId="0765A485" w14:textId="789C12E7" w:rsidR="00143B06" w:rsidRPr="0012388E" w:rsidRDefault="00143B06" w:rsidP="00B908C9">
            <w:pPr>
              <w:pStyle w:val="Retraitcorpsdetexte3"/>
              <w:ind w:left="317" w:hanging="317"/>
              <w:rPr>
                <w:rFonts w:ascii="Arial Narrow" w:hAnsi="Arial Narrow"/>
                <w:lang w:val="en-GB"/>
              </w:rPr>
            </w:pPr>
            <w:r w:rsidRPr="003562A1">
              <w:rPr>
                <w:rFonts w:ascii="Arial Narrow" w:hAnsi="Arial Narrow"/>
                <w:lang w:val="en-GB"/>
              </w:rPr>
              <w:t xml:space="preserve">POLLEN </w:t>
            </w:r>
            <w:r w:rsidR="0012388E" w:rsidRPr="0012388E">
              <w:rPr>
                <w:rFonts w:ascii="Arial Narrow" w:hAnsi="Arial Narrow"/>
                <w:i/>
              </w:rPr>
              <w:t xml:space="preserve">EU Environmental Law and Politics </w:t>
            </w:r>
            <w:r w:rsidRPr="0012388E">
              <w:rPr>
                <w:rFonts w:ascii="Arial Narrow" w:hAnsi="Arial Narrow"/>
                <w:lang w:val="en-GB"/>
              </w:rPr>
              <w:t xml:space="preserve">Jean Monnet Module </w:t>
            </w:r>
            <w:r w:rsidR="00B5232A" w:rsidRPr="0012388E">
              <w:rPr>
                <w:rFonts w:ascii="Arial Narrow" w:hAnsi="Arial Narrow"/>
                <w:lang w:val="en-GB"/>
              </w:rPr>
              <w:t>29 000</w:t>
            </w:r>
            <w:r w:rsidR="00B5232A" w:rsidRPr="0012388E">
              <w:rPr>
                <w:rFonts w:ascii="Arial Narrow" w:hAnsi="Arial Narrow"/>
                <w:lang w:val="en-CA"/>
              </w:rPr>
              <w:t xml:space="preserve"> </w:t>
            </w:r>
            <w:r w:rsidR="00B5232A" w:rsidRPr="0012388E">
              <w:rPr>
                <w:rFonts w:ascii="Arial Narrow" w:hAnsi="Arial Narrow"/>
                <w:lang w:val="en-US"/>
              </w:rPr>
              <w:t>€</w:t>
            </w:r>
            <w:r w:rsidR="0012388E" w:rsidRPr="0012388E">
              <w:rPr>
                <w:rFonts w:ascii="Arial Narrow" w:hAnsi="Arial Narrow"/>
                <w:lang w:val="en-US"/>
              </w:rPr>
              <w:t xml:space="preserve"> including teaching and research tasks</w:t>
            </w:r>
            <w:r w:rsidR="00B5232A" w:rsidRPr="0012388E">
              <w:rPr>
                <w:rFonts w:ascii="Arial Narrow" w:hAnsi="Arial Narrow"/>
                <w:lang w:val="en-US"/>
              </w:rPr>
              <w:t xml:space="preserve"> </w:t>
            </w:r>
            <w:r w:rsidRPr="0012388E">
              <w:rPr>
                <w:rFonts w:ascii="Arial Narrow" w:hAnsi="Arial Narrow"/>
                <w:lang w:val="en-GB"/>
              </w:rPr>
              <w:t>(</w:t>
            </w:r>
            <w:r w:rsidR="001968E0">
              <w:rPr>
                <w:rFonts w:ascii="Arial Narrow" w:hAnsi="Arial Narrow"/>
                <w:lang w:val="en-GB"/>
              </w:rPr>
              <w:t>Applicant and a</w:t>
            </w:r>
            <w:r w:rsidR="003562A1" w:rsidRPr="0012388E">
              <w:rPr>
                <w:rFonts w:ascii="Arial Narrow" w:hAnsi="Arial Narrow"/>
                <w:lang w:val="en-GB"/>
              </w:rPr>
              <w:t>cademic coordinator)</w:t>
            </w:r>
          </w:p>
          <w:p w14:paraId="7BA5D5F5" w14:textId="1FBCE13C" w:rsidR="00F95DFA" w:rsidRPr="00B5232A" w:rsidRDefault="00F95DFA" w:rsidP="00B908C9">
            <w:pPr>
              <w:pStyle w:val="Retraitcorpsdetexte3"/>
              <w:ind w:left="317" w:hanging="317"/>
              <w:rPr>
                <w:rFonts w:ascii="Arial Narrow" w:hAnsi="Arial Narrow"/>
                <w:highlight w:val="yellow"/>
                <w:lang w:val="fr-BE"/>
              </w:rPr>
            </w:pPr>
            <w:r w:rsidRPr="00BF0C46">
              <w:rPr>
                <w:rFonts w:ascii="Arial Narrow" w:hAnsi="Arial Narrow"/>
                <w:lang w:val="fr-BE"/>
              </w:rPr>
              <w:t>REFRACT</w:t>
            </w:r>
            <w:r w:rsidRPr="0012388E">
              <w:rPr>
                <w:rFonts w:ascii="Arial Narrow" w:hAnsi="Arial Narrow"/>
                <w:lang w:val="fr-BE"/>
              </w:rPr>
              <w:t xml:space="preserve">, </w:t>
            </w:r>
            <w:r w:rsidR="007F65D0">
              <w:rPr>
                <w:rFonts w:ascii="Arial Narrow" w:hAnsi="Arial Narrow"/>
                <w:i/>
                <w:lang w:val="fr-BE"/>
              </w:rPr>
              <w:t>F</w:t>
            </w:r>
            <w:r w:rsidRPr="0012388E">
              <w:rPr>
                <w:rFonts w:ascii="Arial Narrow" w:hAnsi="Arial Narrow"/>
                <w:i/>
                <w:lang w:val="fr-BE"/>
              </w:rPr>
              <w:t>ragmentation and complexity in global governance</w:t>
            </w:r>
            <w:r w:rsidRPr="0012388E">
              <w:rPr>
                <w:rFonts w:ascii="Arial Narrow" w:hAnsi="Arial Narrow"/>
                <w:lang w:val="en-CA"/>
              </w:rPr>
              <w:t xml:space="preserve"> </w:t>
            </w:r>
            <w:r w:rsidR="00B5232A" w:rsidRPr="0012388E">
              <w:rPr>
                <w:rFonts w:ascii="Arial Narrow" w:hAnsi="Arial Narrow"/>
                <w:lang w:val="fr-BE"/>
              </w:rPr>
              <w:t>FWO</w:t>
            </w:r>
            <w:r w:rsidR="003562A1" w:rsidRPr="0012388E">
              <w:rPr>
                <w:rFonts w:ascii="Arial Narrow" w:hAnsi="Arial Narrow"/>
                <w:lang w:val="fr-BE"/>
              </w:rPr>
              <w:t xml:space="preserve"> </w:t>
            </w:r>
            <w:r w:rsidR="00B5232A" w:rsidRPr="0012388E">
              <w:rPr>
                <w:rFonts w:ascii="Arial Narrow" w:hAnsi="Arial Narrow"/>
                <w:lang w:val="fr-BE"/>
              </w:rPr>
              <w:t xml:space="preserve"> </w:t>
            </w:r>
            <w:r w:rsidR="003562A1" w:rsidRPr="0012388E">
              <w:rPr>
                <w:rFonts w:ascii="Arial Narrow" w:hAnsi="Arial Narrow"/>
                <w:lang w:val="fr-BE"/>
              </w:rPr>
              <w:t xml:space="preserve">networking project </w:t>
            </w:r>
            <w:r w:rsidR="00B5232A" w:rsidRPr="0012388E">
              <w:rPr>
                <w:rFonts w:ascii="Arial Narrow" w:hAnsi="Arial Narrow"/>
                <w:lang w:val="fr-BE"/>
              </w:rPr>
              <w:t xml:space="preserve"> </w:t>
            </w:r>
            <w:r w:rsidRPr="0012388E">
              <w:rPr>
                <w:rFonts w:ascii="Arial Narrow" w:hAnsi="Arial Narrow"/>
                <w:lang w:val="en-CA"/>
              </w:rPr>
              <w:t xml:space="preserve">62 500 </w:t>
            </w:r>
            <w:r w:rsidRPr="0012388E">
              <w:rPr>
                <w:rFonts w:ascii="Arial Narrow" w:hAnsi="Arial Narrow"/>
                <w:lang w:val="en-US"/>
              </w:rPr>
              <w:t xml:space="preserve">€ </w:t>
            </w:r>
            <w:r w:rsidRPr="0012388E">
              <w:rPr>
                <w:rFonts w:ascii="Arial Narrow" w:hAnsi="Arial Narrow"/>
                <w:lang w:val="en-CA"/>
              </w:rPr>
              <w:t>(co-applicant and member of steering committee</w:t>
            </w:r>
            <w:r w:rsidRPr="00F95DFA">
              <w:rPr>
                <w:rFonts w:ascii="Arial Narrow" w:hAnsi="Arial Narrow"/>
                <w:highlight w:val="yellow"/>
                <w:lang w:val="en-CA"/>
              </w:rPr>
              <w:t>)</w:t>
            </w:r>
          </w:p>
          <w:p w14:paraId="0D9EC350" w14:textId="0C6A2A6F" w:rsidR="00FF4ACA" w:rsidRPr="00A5252E" w:rsidRDefault="00FF4ACA" w:rsidP="00B908C9">
            <w:pPr>
              <w:pStyle w:val="Retraitcorpsdetexte3"/>
              <w:ind w:left="317" w:hanging="317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CIRCULEX </w:t>
            </w:r>
            <w:r w:rsidRPr="00A5252E">
              <w:rPr>
                <w:rFonts w:ascii="Arial Narrow" w:hAnsi="Arial Narrow" w:cs="Arial"/>
                <w:i/>
                <w:lang w:val="en-GB"/>
              </w:rPr>
              <w:t>Circulation of Ideas and Actors in Environmental Governance</w:t>
            </w:r>
            <w:r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B5232A">
              <w:rPr>
                <w:rFonts w:ascii="Arial Narrow" w:hAnsi="Arial Narrow"/>
                <w:lang w:val="en-GB"/>
              </w:rPr>
              <w:t>ANR research project</w:t>
            </w:r>
            <w:r w:rsidR="00B5232A" w:rsidRPr="00A5252E">
              <w:rPr>
                <w:rFonts w:ascii="Arial Narrow" w:hAnsi="Arial Narrow" w:cs="Arial"/>
                <w:lang w:val="en-GB"/>
              </w:rPr>
              <w:t xml:space="preserve"> 169 500 € </w:t>
            </w:r>
            <w:r w:rsidRPr="00A5252E">
              <w:rPr>
                <w:rFonts w:ascii="Arial Narrow" w:hAnsi="Arial Narrow" w:cs="Arial"/>
                <w:lang w:val="en-GB"/>
              </w:rPr>
              <w:t>(co-a</w:t>
            </w:r>
            <w:r w:rsidR="007C489A">
              <w:rPr>
                <w:rFonts w:ascii="Arial Narrow" w:hAnsi="Arial Narrow" w:cs="Arial"/>
                <w:lang w:val="en-GB"/>
              </w:rPr>
              <w:t>pplicant)</w:t>
            </w:r>
            <w:r w:rsidRPr="00A5252E">
              <w:rPr>
                <w:rFonts w:ascii="Arial Narrow" w:hAnsi="Arial Narrow"/>
                <w:lang w:val="en-GB"/>
              </w:rPr>
              <w:t xml:space="preserve"> </w:t>
            </w:r>
            <w:r w:rsidR="00B5232A">
              <w:rPr>
                <w:rFonts w:ascii="Arial Narrow" w:hAnsi="Arial Narrow"/>
                <w:lang w:val="en-GB"/>
              </w:rPr>
              <w:t>(Scientific director of one sub-task)</w:t>
            </w:r>
          </w:p>
          <w:p w14:paraId="6559C3A6" w14:textId="4C17FA0E" w:rsidR="00C84260" w:rsidRPr="00692B74" w:rsidRDefault="00FF4ACA" w:rsidP="00B908C9">
            <w:pPr>
              <w:pStyle w:val="Retraitcorpsdetexte3"/>
              <w:ind w:left="317" w:hanging="317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GR:EEN </w:t>
            </w:r>
            <w:r w:rsidR="00B5232A" w:rsidRPr="00A5252E">
              <w:rPr>
                <w:rFonts w:ascii="Arial Narrow" w:hAnsi="Arial Narrow" w:cs="Arial"/>
                <w:i/>
                <w:lang w:val="en-GB"/>
              </w:rPr>
              <w:t>Global Re-ordering: Evolution Through European Networks</w:t>
            </w:r>
            <w:r w:rsidR="00B5232A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B5232A">
              <w:rPr>
                <w:rFonts w:ascii="Arial Narrow" w:hAnsi="Arial Narrow"/>
                <w:lang w:val="en-GB"/>
              </w:rPr>
              <w:t>FP7 research programme</w:t>
            </w:r>
            <w:r w:rsidR="00B5232A">
              <w:rPr>
                <w:rFonts w:ascii="Arial Narrow" w:hAnsi="Arial Narrow" w:cs="Arial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lang w:val="en-GB"/>
              </w:rPr>
              <w:t>8 500 606 €</w:t>
            </w:r>
            <w:r w:rsidR="00B5232A">
              <w:rPr>
                <w:rFonts w:ascii="Arial Narrow" w:hAnsi="Arial Narrow" w:cs="Arial"/>
                <w:lang w:val="en-GB"/>
              </w:rPr>
              <w:t xml:space="preserve"> (</w:t>
            </w:r>
            <w:r w:rsidR="00B5232A" w:rsidRPr="00A5252E">
              <w:rPr>
                <w:rFonts w:ascii="Arial Narrow" w:hAnsi="Arial Narrow"/>
                <w:lang w:val="en-GB"/>
              </w:rPr>
              <w:t>Scientific director of one</w:t>
            </w:r>
            <w:r w:rsidR="00B5232A">
              <w:rPr>
                <w:rFonts w:ascii="Arial Narrow" w:hAnsi="Arial Narrow"/>
                <w:lang w:val="en-GB"/>
              </w:rPr>
              <w:t xml:space="preserve"> sub-task)</w:t>
            </w:r>
          </w:p>
          <w:p w14:paraId="6735FDD5" w14:textId="77777777" w:rsidR="00FF4ACA" w:rsidRDefault="00B5232A" w:rsidP="00B908C9">
            <w:pPr>
              <w:ind w:left="317" w:hanging="317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A</w:t>
            </w:r>
            <w:r w:rsidR="00692B74">
              <w:rPr>
                <w:rFonts w:ascii="Arial Narrow" w:hAnsi="Arial Narrow" w:cs="Arial"/>
                <w:lang w:val="en-GB"/>
              </w:rPr>
              <w:t xml:space="preserve">ction COST IS0802 </w:t>
            </w:r>
            <w:r w:rsidR="00FF4ACA" w:rsidRPr="00692B74">
              <w:rPr>
                <w:rFonts w:ascii="Arial Narrow" w:hAnsi="Arial Narrow" w:cs="Arial"/>
                <w:i/>
                <w:lang w:val="en-GB"/>
              </w:rPr>
              <w:t>The transformation of Global Environmental Governance: risks and opportunities</w:t>
            </w:r>
            <w:r w:rsidR="00692B74">
              <w:rPr>
                <w:rFonts w:ascii="Arial Narrow" w:hAnsi="Arial Narrow" w:cs="Arial"/>
                <w:lang w:val="en-GB"/>
              </w:rPr>
              <w:t xml:space="preserve"> (member)</w:t>
            </w:r>
          </w:p>
          <w:p w14:paraId="35177998" w14:textId="139EE8BE" w:rsidR="00692B74" w:rsidRPr="00692B74" w:rsidRDefault="00692B74" w:rsidP="00B908C9">
            <w:pPr>
              <w:ind w:left="317" w:hanging="317"/>
              <w:jc w:val="both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E3368B" w14:textId="77777777" w:rsidR="00FF4ACA" w:rsidRDefault="00FF4AC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40B05AB9" w14:textId="5DBEEA7D" w:rsidR="00FF4ACA" w:rsidRDefault="003562A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2016-2019</w:t>
            </w:r>
          </w:p>
          <w:p w14:paraId="5D6931C9" w14:textId="77777777" w:rsidR="00B5232A" w:rsidRDefault="00B5232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27A7D73E" w14:textId="1084A804" w:rsidR="00B5232A" w:rsidRDefault="00B5232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2015-2020</w:t>
            </w:r>
          </w:p>
          <w:p w14:paraId="6CF93C96" w14:textId="77777777" w:rsidR="00B5232A" w:rsidRDefault="00B5232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3096493E" w14:textId="77777777" w:rsidR="00B5232A" w:rsidRDefault="00B5232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5075924B" w14:textId="77777777" w:rsidR="00FF4ACA" w:rsidRPr="00A5252E" w:rsidRDefault="00FF4AC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2012-2015</w:t>
            </w:r>
          </w:p>
          <w:p w14:paraId="497A244F" w14:textId="77777777" w:rsidR="00FF4ACA" w:rsidRPr="00A5252E" w:rsidRDefault="00FF4AC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6DCFB51A" w14:textId="77777777" w:rsidR="00FF4ACA" w:rsidRPr="00A5252E" w:rsidRDefault="00FF4AC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1B1D5887" w14:textId="5253782B" w:rsidR="00FF4ACA" w:rsidRPr="00A5252E" w:rsidRDefault="00FF4AC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2011-2014</w:t>
            </w:r>
          </w:p>
          <w:p w14:paraId="60A08AAB" w14:textId="5BEDE29F" w:rsidR="00FF4ACA" w:rsidRPr="00A5252E" w:rsidRDefault="00FF4ACA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A73C0C" w:rsidRPr="00A5252E" w14:paraId="2A8FC8C9" w14:textId="77777777" w:rsidTr="00B908C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468CE07" w14:textId="77777777" w:rsidR="00FF4ACA" w:rsidRPr="00A5252E" w:rsidRDefault="00FF4ACA" w:rsidP="00B908C9">
            <w:pPr>
              <w:pStyle w:val="Retraitcorpsdetexte3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Individual grants and p</w:t>
            </w: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rize</w:t>
            </w:r>
            <w:r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s</w:t>
            </w:r>
          </w:p>
          <w:p w14:paraId="36F2C817" w14:textId="77777777" w:rsidR="00763DBE" w:rsidRPr="00A5252E" w:rsidRDefault="00763DBE" w:rsidP="00B908C9">
            <w:pPr>
              <w:pStyle w:val="Retraitcorpsdetexte3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COST Action research grant (European Cooperation in Science and Technology) 2000 €</w:t>
            </w:r>
            <w:r w:rsidRPr="00A5252E">
              <w:rPr>
                <w:rFonts w:ascii="Arial Narrow" w:hAnsi="Arial Narrow" w:cs="Arial"/>
                <w:lang w:val="en-GB"/>
              </w:rPr>
              <w:tab/>
            </w:r>
          </w:p>
          <w:p w14:paraId="07FA681A" w14:textId="77777777" w:rsidR="00FF4ACA" w:rsidRDefault="00FF4ACA" w:rsidP="00B908C9">
            <w:pPr>
              <w:jc w:val="both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PhD thesis nominated for the 2010 ECPR Jean Blondel PhD Prize</w:t>
            </w:r>
          </w:p>
          <w:p w14:paraId="42B1313E" w14:textId="3AFD4784" w:rsidR="00FF4ACA" w:rsidRPr="00A5252E" w:rsidRDefault="00FF4AC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Garnet research grant 8 000 €</w:t>
            </w:r>
          </w:p>
          <w:p w14:paraId="1D57CA05" w14:textId="77777777" w:rsidR="00692B74" w:rsidRDefault="00FF4ACA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Marie-Curie research grant 13 000 €</w:t>
            </w:r>
          </w:p>
          <w:p w14:paraId="3D54E6A0" w14:textId="6BEB3FD9" w:rsidR="00D1332E" w:rsidRPr="00A5252E" w:rsidRDefault="00D1332E" w:rsidP="00B908C9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20664E" w14:textId="77777777" w:rsidR="00493EA5" w:rsidRPr="00A5252E" w:rsidRDefault="00A73C0C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              </w:t>
            </w:r>
          </w:p>
          <w:p w14:paraId="2DC57CA1" w14:textId="33DFE5F7" w:rsidR="00763DBE" w:rsidRDefault="00763DB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2011</w:t>
            </w:r>
          </w:p>
          <w:p w14:paraId="75F05B96" w14:textId="0C4AFD31" w:rsidR="00FF4ACA" w:rsidRDefault="00763DB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2010</w:t>
            </w:r>
            <w:r w:rsidR="00FF4ACA" w:rsidRPr="00A5252E">
              <w:rPr>
                <w:rFonts w:ascii="Arial Narrow" w:hAnsi="Arial Narrow" w:cs="Arial"/>
                <w:lang w:val="en-GB"/>
              </w:rPr>
              <w:t xml:space="preserve">     </w:t>
            </w:r>
          </w:p>
          <w:p w14:paraId="420E352F" w14:textId="361B2ADC" w:rsidR="00AD765B" w:rsidRDefault="00AD765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2007-2008</w:t>
            </w:r>
          </w:p>
          <w:p w14:paraId="76EE2F0C" w14:textId="5A2B1695" w:rsidR="00FF4ACA" w:rsidRPr="00A5252E" w:rsidRDefault="00AD765B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2005-2006</w:t>
            </w:r>
          </w:p>
        </w:tc>
      </w:tr>
    </w:tbl>
    <w:p w14:paraId="44C54557" w14:textId="21AD6B25" w:rsidR="00EA31A4" w:rsidRPr="00692B74" w:rsidRDefault="00EA31A4" w:rsidP="00B908C9">
      <w:pPr>
        <w:pStyle w:val="Retraitcorpsdetexte3"/>
        <w:ind w:left="0" w:firstLine="0"/>
        <w:rPr>
          <w:rFonts w:ascii="Arial Narrow" w:hAnsi="Arial Narrow" w:cs="Arial"/>
          <w:lang w:val="en-GB"/>
        </w:rPr>
      </w:pPr>
    </w:p>
    <w:p w14:paraId="6A253E69" w14:textId="77777777" w:rsidR="00EA31A4" w:rsidRDefault="00EA31A4" w:rsidP="00B908C9"/>
    <w:p w14:paraId="31D82DAB" w14:textId="77777777" w:rsidR="00EA31A4" w:rsidRPr="00EA31A4" w:rsidRDefault="00EA31A4" w:rsidP="00B908C9"/>
    <w:p w14:paraId="21AD860C" w14:textId="7EF60CEB" w:rsidR="00186844" w:rsidRPr="00A5252E" w:rsidRDefault="00F711A1" w:rsidP="00B908C9">
      <w:pPr>
        <w:pStyle w:val="Titre1"/>
        <w:rPr>
          <w:rFonts w:ascii="Lucida Sans Unicode" w:hAnsi="Lucida Sans Unicode"/>
          <w:b/>
          <w:color w:val="auto"/>
          <w:sz w:val="36"/>
          <w:lang w:val="en-GB"/>
        </w:rPr>
      </w:pPr>
      <w:r w:rsidRPr="00A5252E">
        <w:rPr>
          <w:rFonts w:ascii="Lucida Sans Unicode" w:hAnsi="Lucida Sans Unicode"/>
          <w:b/>
          <w:color w:val="auto"/>
          <w:sz w:val="36"/>
          <w:lang w:val="en-GB"/>
        </w:rPr>
        <w:t xml:space="preserve">Teaching </w:t>
      </w:r>
      <w:r w:rsidR="00912135" w:rsidRPr="00A5252E">
        <w:rPr>
          <w:rFonts w:ascii="Lucida Sans Unicode" w:hAnsi="Lucida Sans Unicode"/>
          <w:b/>
          <w:color w:val="auto"/>
          <w:sz w:val="36"/>
          <w:lang w:val="en-GB"/>
        </w:rPr>
        <w:t xml:space="preserve">and supervision </w:t>
      </w:r>
      <w:r w:rsidRPr="00A5252E">
        <w:rPr>
          <w:rFonts w:ascii="Lucida Sans Unicode" w:hAnsi="Lucida Sans Unicode"/>
          <w:b/>
          <w:color w:val="auto"/>
          <w:sz w:val="36"/>
          <w:lang w:val="en-GB"/>
        </w:rPr>
        <w:t>experience</w:t>
      </w:r>
      <w:r w:rsidR="00912135" w:rsidRPr="00A5252E">
        <w:rPr>
          <w:rFonts w:ascii="Lucida Sans Unicode" w:hAnsi="Lucida Sans Unicode"/>
          <w:b/>
          <w:color w:val="auto"/>
          <w:sz w:val="36"/>
          <w:lang w:val="en-GB"/>
        </w:rPr>
        <w:t>s</w:t>
      </w:r>
    </w:p>
    <w:p w14:paraId="18FC45AA" w14:textId="77777777" w:rsidR="00186844" w:rsidRPr="00A5252E" w:rsidRDefault="00186844" w:rsidP="00B908C9">
      <w:pPr>
        <w:ind w:left="1410" w:hanging="1410"/>
        <w:jc w:val="both"/>
        <w:rPr>
          <w:rFonts w:ascii="Arial Narrow" w:hAnsi="Arial Narrow" w:cs="Arial"/>
          <w:lang w:val="en-GB"/>
        </w:rPr>
      </w:pPr>
    </w:p>
    <w:tbl>
      <w:tblPr>
        <w:tblStyle w:val="Grill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785"/>
      </w:tblGrid>
      <w:tr w:rsidR="00186844" w:rsidRPr="00A5252E" w14:paraId="402E2B01" w14:textId="77777777" w:rsidTr="00B908C9">
        <w:trPr>
          <w:trHeight w:val="893"/>
        </w:trPr>
        <w:tc>
          <w:tcPr>
            <w:tcW w:w="8647" w:type="dxa"/>
          </w:tcPr>
          <w:p w14:paraId="2109534A" w14:textId="5676ACB7" w:rsidR="00186844" w:rsidRPr="00A5252E" w:rsidRDefault="0018684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Cours</w:t>
            </w:r>
            <w:r w:rsidR="00733001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es</w:t>
            </w:r>
          </w:p>
          <w:p w14:paraId="511FA2E4" w14:textId="602C18D3" w:rsidR="004805FA" w:rsidRDefault="004805FA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3562A1">
              <w:rPr>
                <w:rFonts w:ascii="Arial Narrow" w:hAnsi="Arial Narrow"/>
                <w:lang w:val="en-GB"/>
              </w:rPr>
              <w:t xml:space="preserve">POLLEN </w:t>
            </w:r>
            <w:r w:rsidRPr="0012388E">
              <w:rPr>
                <w:rFonts w:ascii="Arial Narrow" w:hAnsi="Arial Narrow"/>
                <w:i/>
              </w:rPr>
              <w:t xml:space="preserve">EU Environmental Law and Politics </w:t>
            </w:r>
            <w:r w:rsidRPr="0012388E">
              <w:rPr>
                <w:rFonts w:ascii="Arial Narrow" w:hAnsi="Arial Narrow"/>
                <w:lang w:val="en-GB"/>
              </w:rPr>
              <w:t>Jean Monnet Module</w:t>
            </w:r>
            <w:r>
              <w:rPr>
                <w:rFonts w:ascii="Arial Narrow" w:hAnsi="Arial Narrow"/>
                <w:lang w:val="en-GB"/>
              </w:rPr>
              <w:t xml:space="preserve"> (Academic Coordinator)</w:t>
            </w:r>
            <w:r w:rsidRPr="0012388E">
              <w:rPr>
                <w:rFonts w:ascii="Arial Narrow" w:hAnsi="Arial Narrow"/>
                <w:lang w:val="en-GB"/>
              </w:rPr>
              <w:t xml:space="preserve"> </w:t>
            </w:r>
          </w:p>
          <w:p w14:paraId="69BA6804" w14:textId="46471FB6" w:rsidR="00787B6B" w:rsidRDefault="00787B6B" w:rsidP="00B908C9">
            <w:pPr>
              <w:pStyle w:val="Retraitcorpsdetexte3"/>
              <w:ind w:left="0" w:firstLine="0"/>
              <w:rPr>
                <w:rFonts w:ascii="Arial Narrow" w:hAnsi="Arial Narrow" w:cs="Arial"/>
                <w:i/>
                <w:lang w:val="en-GB"/>
              </w:rPr>
            </w:pPr>
            <w:r w:rsidRPr="00787B6B">
              <w:rPr>
                <w:rFonts w:ascii="Arial Narrow" w:hAnsi="Arial Narrow" w:cs="Arial"/>
                <w:bCs/>
                <w:i/>
                <w:lang w:val="en-CA"/>
              </w:rPr>
              <w:t xml:space="preserve">European environmental and energy policies, </w:t>
            </w:r>
            <w:r w:rsidR="007C489A" w:rsidRPr="007C489A">
              <w:rPr>
                <w:rFonts w:ascii="Arial Narrow" w:hAnsi="Arial Narrow" w:cs="Arial"/>
                <w:bCs/>
                <w:lang w:val="en-CA"/>
              </w:rPr>
              <w:t>15h,</w:t>
            </w:r>
            <w:r w:rsidR="007C489A">
              <w:rPr>
                <w:rFonts w:ascii="Arial Narrow" w:hAnsi="Arial Narrow" w:cs="Arial"/>
                <w:bCs/>
                <w:lang w:val="en-CA"/>
              </w:rPr>
              <w:t xml:space="preserve"> MA 1&amp;2,</w:t>
            </w:r>
            <w:r w:rsidR="007C489A">
              <w:rPr>
                <w:rFonts w:ascii="Arial Narrow" w:hAnsi="Arial Narrow" w:cs="Arial"/>
                <w:bCs/>
                <w:i/>
                <w:lang w:val="en-CA"/>
              </w:rPr>
              <w:t xml:space="preserve"> </w:t>
            </w:r>
            <w:r w:rsidRPr="00787B6B">
              <w:rPr>
                <w:rFonts w:ascii="Arial Narrow" w:hAnsi="Arial Narrow" w:cs="Arial"/>
                <w:bCs/>
                <w:lang w:val="en-CA"/>
              </w:rPr>
              <w:t>ULB</w:t>
            </w:r>
            <w:r w:rsidRPr="00787B6B">
              <w:rPr>
                <w:rFonts w:ascii="Arial Narrow" w:hAnsi="Arial Narrow" w:cs="Arial"/>
                <w:i/>
                <w:lang w:val="en-GB"/>
              </w:rPr>
              <w:t xml:space="preserve"> </w:t>
            </w:r>
          </w:p>
          <w:p w14:paraId="60EF784F" w14:textId="2F355B10" w:rsidR="007774C9" w:rsidRPr="00A5252E" w:rsidRDefault="007774C9" w:rsidP="00B908C9">
            <w:pPr>
              <w:pStyle w:val="Retraitcorpsdetexte3"/>
              <w:ind w:left="0" w:firstLine="0"/>
              <w:rPr>
                <w:rFonts w:ascii="Arial Narrow" w:hAnsi="Arial Narrow" w:cs="Arial"/>
                <w:i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Atelier</w:t>
            </w:r>
            <w:r w:rsidR="000D3188" w:rsidRPr="00A5252E">
              <w:rPr>
                <w:rFonts w:ascii="Arial Narrow" w:hAnsi="Arial Narrow" w:cs="Arial"/>
                <w:i/>
                <w:lang w:val="en-GB"/>
              </w:rPr>
              <w:t xml:space="preserve"> </w:t>
            </w:r>
            <w:r w:rsidR="000D3188" w:rsidRPr="00A5252E">
              <w:rPr>
                <w:rFonts w:ascii="Arial Narrow" w:hAnsi="Arial Narrow" w:cs="Arial"/>
                <w:lang w:val="en-GB"/>
              </w:rPr>
              <w:t>15h, BA3, USL</w:t>
            </w:r>
            <w:r w:rsidR="00767614">
              <w:rPr>
                <w:rFonts w:ascii="Arial Narrow" w:hAnsi="Arial Narrow" w:cs="Arial"/>
                <w:lang w:val="en-GB"/>
              </w:rPr>
              <w:t>-B</w:t>
            </w:r>
          </w:p>
          <w:p w14:paraId="09D4DB10" w14:textId="264DE734" w:rsidR="007774C9" w:rsidRPr="00A5252E" w:rsidRDefault="007774C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Analyse de l’action publique</w:t>
            </w:r>
            <w:r w:rsidRPr="00A5252E">
              <w:rPr>
                <w:rFonts w:ascii="Arial Narrow" w:hAnsi="Arial Narrow" w:cs="Arial"/>
                <w:lang w:val="en-GB"/>
              </w:rPr>
              <w:t>, 15</w:t>
            </w:r>
            <w:r w:rsidR="000D3188" w:rsidRPr="00A5252E">
              <w:rPr>
                <w:rFonts w:ascii="Arial Narrow" w:hAnsi="Arial Narrow" w:cs="Arial"/>
                <w:lang w:val="en-GB"/>
              </w:rPr>
              <w:t>h, BA3</w:t>
            </w:r>
            <w:r w:rsidRPr="00A5252E">
              <w:rPr>
                <w:rFonts w:ascii="Arial Narrow" w:hAnsi="Arial Narrow" w:cs="Arial"/>
                <w:lang w:val="en-GB"/>
              </w:rPr>
              <w:t>, USL</w:t>
            </w:r>
            <w:r w:rsidR="00767614">
              <w:rPr>
                <w:rFonts w:ascii="Arial Narrow" w:hAnsi="Arial Narrow" w:cs="Arial"/>
                <w:lang w:val="en-GB"/>
              </w:rPr>
              <w:t>-B</w:t>
            </w:r>
          </w:p>
          <w:p w14:paraId="167A8DDC" w14:textId="714E4F42" w:rsidR="007774C9" w:rsidRPr="00A5252E" w:rsidRDefault="007774C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lastRenderedPageBreak/>
              <w:t>Analyse des relations internationales</w:t>
            </w:r>
            <w:r w:rsidRPr="00A5252E">
              <w:rPr>
                <w:rFonts w:ascii="Arial Narrow" w:hAnsi="Arial Narrow" w:cs="Arial"/>
                <w:lang w:val="en-GB"/>
              </w:rPr>
              <w:t>, seminar, 30h, BA2, USL</w:t>
            </w:r>
            <w:r w:rsidR="00767614">
              <w:rPr>
                <w:rFonts w:ascii="Arial Narrow" w:hAnsi="Arial Narrow" w:cs="Arial"/>
                <w:lang w:val="en-GB"/>
              </w:rPr>
              <w:t>-B</w:t>
            </w:r>
          </w:p>
          <w:p w14:paraId="7DCD1120" w14:textId="644391A2" w:rsidR="00CE268E" w:rsidRPr="00A5252E" w:rsidRDefault="00CE268E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International Organizations</w:t>
            </w:r>
            <w:r w:rsidR="007774C9" w:rsidRPr="00A5252E">
              <w:rPr>
                <w:rFonts w:ascii="Arial Narrow" w:hAnsi="Arial Narrow" w:cs="Arial"/>
                <w:lang w:val="en-GB"/>
              </w:rPr>
              <w:t>, 30</w:t>
            </w:r>
            <w:r w:rsidRPr="00A5252E">
              <w:rPr>
                <w:rFonts w:ascii="Arial Narrow" w:hAnsi="Arial Narrow" w:cs="Arial"/>
                <w:lang w:val="en-GB"/>
              </w:rPr>
              <w:t xml:space="preserve">h, </w:t>
            </w:r>
            <w:r w:rsidR="00F23259" w:rsidRPr="00A5252E">
              <w:rPr>
                <w:rFonts w:ascii="Arial Narrow" w:hAnsi="Arial Narrow" w:cs="Arial"/>
                <w:lang w:val="en-GB"/>
              </w:rPr>
              <w:t>Bachelor</w:t>
            </w:r>
            <w:r w:rsidR="007774C9" w:rsidRPr="00A5252E">
              <w:rPr>
                <w:rFonts w:ascii="Arial Narrow" w:hAnsi="Arial Narrow" w:cs="Arial"/>
                <w:lang w:val="en-GB"/>
              </w:rPr>
              <w:t xml:space="preserve"> (BA)2, </w:t>
            </w:r>
            <w:r w:rsidRPr="00A5252E">
              <w:rPr>
                <w:rFonts w:ascii="Arial Narrow" w:hAnsi="Arial Narrow" w:cs="Arial"/>
                <w:lang w:val="en-GB"/>
              </w:rPr>
              <w:t>USL</w:t>
            </w:r>
            <w:r w:rsidR="00767614">
              <w:rPr>
                <w:rFonts w:ascii="Arial Narrow" w:hAnsi="Arial Narrow" w:cs="Arial"/>
                <w:lang w:val="en-GB"/>
              </w:rPr>
              <w:t>-B</w:t>
            </w:r>
          </w:p>
          <w:p w14:paraId="6E325BE6" w14:textId="0F36DB08" w:rsidR="00CE268E" w:rsidRPr="00A5252E" w:rsidRDefault="00CE268E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Analyse des relations internationales</w:t>
            </w:r>
            <w:r w:rsidR="007774C9" w:rsidRPr="00A5252E">
              <w:rPr>
                <w:rFonts w:ascii="Arial Narrow" w:hAnsi="Arial Narrow" w:cs="Arial"/>
                <w:lang w:val="en-GB"/>
              </w:rPr>
              <w:t xml:space="preserve">, 30h, BA2, </w:t>
            </w:r>
            <w:r w:rsidRPr="00A5252E">
              <w:rPr>
                <w:rFonts w:ascii="Arial Narrow" w:hAnsi="Arial Narrow" w:cs="Arial"/>
                <w:lang w:val="en-GB"/>
              </w:rPr>
              <w:t>USL</w:t>
            </w:r>
            <w:r w:rsidR="00767614">
              <w:rPr>
                <w:rFonts w:ascii="Arial Narrow" w:hAnsi="Arial Narrow" w:cs="Arial"/>
                <w:lang w:val="en-GB"/>
              </w:rPr>
              <w:t>-B</w:t>
            </w:r>
          </w:p>
          <w:p w14:paraId="1CFC681D" w14:textId="12E44C27" w:rsidR="00CE268E" w:rsidRPr="00A5252E" w:rsidRDefault="00CE268E" w:rsidP="00B908C9">
            <w:pPr>
              <w:pStyle w:val="Retraitcorpsdetexte3"/>
              <w:ind w:left="0" w:firstLine="0"/>
              <w:rPr>
                <w:rFonts w:ascii="Arial Narrow" w:hAnsi="Arial Narrow" w:cs="Arial"/>
                <w:highlight w:val="yellow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International Relations</w:t>
            </w:r>
            <w:r w:rsidR="007774C9" w:rsidRPr="00A5252E">
              <w:rPr>
                <w:rFonts w:ascii="Arial Narrow" w:hAnsi="Arial Narrow" w:cs="Arial"/>
                <w:lang w:val="en-GB"/>
              </w:rPr>
              <w:t>, 30</w:t>
            </w:r>
            <w:r w:rsidR="00767614">
              <w:rPr>
                <w:rFonts w:ascii="Arial Narrow" w:hAnsi="Arial Narrow" w:cs="Arial"/>
                <w:lang w:val="en-GB"/>
              </w:rPr>
              <w:t xml:space="preserve">h, BA2, </w:t>
            </w:r>
            <w:r w:rsidRPr="00A5252E">
              <w:rPr>
                <w:rFonts w:ascii="Arial Narrow" w:hAnsi="Arial Narrow" w:cs="Arial"/>
                <w:lang w:val="en-GB"/>
              </w:rPr>
              <w:t>USL</w:t>
            </w:r>
            <w:r w:rsidR="00767614">
              <w:rPr>
                <w:rFonts w:ascii="Arial Narrow" w:hAnsi="Arial Narrow" w:cs="Arial"/>
                <w:lang w:val="en-GB"/>
              </w:rPr>
              <w:t>-B</w:t>
            </w:r>
          </w:p>
          <w:p w14:paraId="1A32E732" w14:textId="19896AEC" w:rsidR="00186844" w:rsidRPr="00A5252E" w:rsidRDefault="00186844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Politique internationale d’environnement</w:t>
            </w:r>
            <w:r w:rsidRPr="00A5252E">
              <w:rPr>
                <w:rFonts w:ascii="Arial Narrow" w:hAnsi="Arial Narrow"/>
                <w:lang w:val="en-GB"/>
              </w:rPr>
              <w:t xml:space="preserve">, </w:t>
            </w:r>
            <w:r w:rsidR="00934D32" w:rsidRPr="00A5252E">
              <w:rPr>
                <w:rFonts w:ascii="Arial Narrow" w:hAnsi="Arial Narrow"/>
                <w:iCs/>
                <w:lang w:val="en-GB"/>
              </w:rPr>
              <w:t>24</w:t>
            </w:r>
            <w:r w:rsidRPr="00A5252E">
              <w:rPr>
                <w:rFonts w:ascii="Arial Narrow" w:hAnsi="Arial Narrow"/>
                <w:iCs/>
                <w:lang w:val="en-GB"/>
              </w:rPr>
              <w:t>h</w:t>
            </w:r>
            <w:r w:rsidR="00F23259" w:rsidRPr="00A5252E">
              <w:rPr>
                <w:rFonts w:ascii="Arial Narrow" w:hAnsi="Arial Narrow"/>
                <w:lang w:val="en-GB"/>
              </w:rPr>
              <w:t>, with</w:t>
            </w:r>
            <w:r w:rsidR="008B43A1" w:rsidRPr="00A5252E">
              <w:rPr>
                <w:rFonts w:ascii="Arial Narrow" w:hAnsi="Arial Narrow"/>
                <w:lang w:val="en-GB"/>
              </w:rPr>
              <w:t xml:space="preserve"> Jean-Frédéric Morin, Master (MA)</w:t>
            </w:r>
            <w:r w:rsidRPr="00A5252E">
              <w:rPr>
                <w:rFonts w:ascii="Arial Narrow" w:hAnsi="Arial Narrow"/>
                <w:lang w:val="en-GB"/>
              </w:rPr>
              <w:t>1&amp;2, ULB</w:t>
            </w:r>
          </w:p>
          <w:p w14:paraId="2DDC27A8" w14:textId="49587DAA" w:rsidR="00186844" w:rsidRPr="00A5252E" w:rsidRDefault="00186844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i/>
                <w:lang w:val="en-GB"/>
              </w:rPr>
              <w:t>Exercices sur des questions d'histoire politique contemporaine</w:t>
            </w:r>
            <w:r w:rsidRPr="00A5252E">
              <w:rPr>
                <w:rFonts w:ascii="Arial Narrow" w:hAnsi="Arial Narrow"/>
                <w:lang w:val="en-GB"/>
              </w:rPr>
              <w:t xml:space="preserve">, 24h, </w:t>
            </w:r>
            <w:r w:rsidR="00733001" w:rsidRPr="00A5252E">
              <w:rPr>
                <w:rFonts w:ascii="Arial Narrow" w:hAnsi="Arial Narrow"/>
                <w:lang w:val="en-GB"/>
              </w:rPr>
              <w:t>seminar</w:t>
            </w:r>
            <w:r w:rsidR="00CE268E" w:rsidRPr="00A5252E">
              <w:rPr>
                <w:rFonts w:ascii="Arial Narrow" w:hAnsi="Arial Narrow"/>
                <w:lang w:val="en-GB"/>
              </w:rPr>
              <w:t xml:space="preserve">, </w:t>
            </w:r>
            <w:r w:rsidRPr="00A5252E">
              <w:rPr>
                <w:rFonts w:ascii="Arial Narrow" w:hAnsi="Arial Narrow"/>
                <w:lang w:val="en-GB"/>
              </w:rPr>
              <w:t>BA1, ULB</w:t>
            </w:r>
          </w:p>
          <w:p w14:paraId="71EA1E3D" w14:textId="540397A5" w:rsidR="00505EC2" w:rsidRPr="00A5252E" w:rsidRDefault="00505EC2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Sociologie des relations internationales dans un monde globalisé</w:t>
            </w:r>
            <w:r w:rsidR="00CE268E" w:rsidRPr="00A5252E">
              <w:rPr>
                <w:rFonts w:ascii="Arial Narrow" w:hAnsi="Arial Narrow" w:cs="Arial"/>
                <w:lang w:val="en-GB"/>
              </w:rPr>
              <w:t>, 5*13</w:t>
            </w:r>
            <w:r w:rsidRPr="00A5252E">
              <w:rPr>
                <w:rFonts w:ascii="Arial Narrow" w:hAnsi="Arial Narrow" w:cs="Arial"/>
                <w:lang w:val="en-GB"/>
              </w:rPr>
              <w:t xml:space="preserve">h, </w:t>
            </w:r>
            <w:r w:rsidR="00733001" w:rsidRPr="00A5252E">
              <w:rPr>
                <w:rFonts w:ascii="Arial Narrow" w:hAnsi="Arial Narrow" w:cs="Arial"/>
                <w:lang w:val="en-GB"/>
              </w:rPr>
              <w:t>seminar</w:t>
            </w:r>
            <w:r w:rsidR="00CE268E" w:rsidRPr="00A5252E">
              <w:rPr>
                <w:rFonts w:ascii="Arial Narrow" w:hAnsi="Arial Narrow" w:cs="Arial"/>
                <w:lang w:val="en-GB"/>
              </w:rPr>
              <w:t xml:space="preserve">, </w:t>
            </w:r>
            <w:r w:rsidRPr="00A5252E">
              <w:rPr>
                <w:rFonts w:ascii="Arial Narrow" w:hAnsi="Arial Narrow" w:cs="Arial"/>
                <w:lang w:val="en-GB"/>
              </w:rPr>
              <w:t>MA1, Bordeaux</w:t>
            </w:r>
            <w:r w:rsidR="00733001" w:rsidRPr="00A5252E">
              <w:rPr>
                <w:rFonts w:ascii="Arial Narrow" w:hAnsi="Arial Narrow" w:cs="Arial"/>
                <w:lang w:val="en-GB"/>
              </w:rPr>
              <w:t xml:space="preserve"> Institute for Political Studies</w:t>
            </w:r>
          </w:p>
          <w:p w14:paraId="3D96EB91" w14:textId="684C80C7" w:rsidR="00AA0920" w:rsidRPr="00A5252E" w:rsidRDefault="00CE268E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Les t</w:t>
            </w:r>
            <w:r w:rsidR="00AA0920" w:rsidRPr="00A5252E">
              <w:rPr>
                <w:rFonts w:ascii="Arial Narrow" w:hAnsi="Arial Narrow" w:cs="Arial"/>
                <w:i/>
                <w:lang w:val="en-GB"/>
              </w:rPr>
              <w:t>ransformation</w:t>
            </w:r>
            <w:r w:rsidRPr="00A5252E">
              <w:rPr>
                <w:rFonts w:ascii="Arial Narrow" w:hAnsi="Arial Narrow" w:cs="Arial"/>
                <w:i/>
                <w:lang w:val="en-GB"/>
              </w:rPr>
              <w:t>s</w:t>
            </w:r>
            <w:r w:rsidR="00AA0920" w:rsidRPr="00A5252E">
              <w:rPr>
                <w:rFonts w:ascii="Arial Narrow" w:hAnsi="Arial Narrow" w:cs="Arial"/>
                <w:i/>
                <w:lang w:val="en-GB"/>
              </w:rPr>
              <w:t xml:space="preserve"> de la démocratie représentative</w:t>
            </w:r>
            <w:r w:rsidR="00733001" w:rsidRPr="00A5252E">
              <w:rPr>
                <w:rFonts w:ascii="Arial Narrow" w:hAnsi="Arial Narrow" w:cs="Arial"/>
                <w:lang w:val="en-GB"/>
              </w:rPr>
              <w:t xml:space="preserve">, 12h, seminar, BA2&amp;3, </w:t>
            </w:r>
            <w:r w:rsidRPr="00A5252E">
              <w:rPr>
                <w:rFonts w:ascii="Arial Narrow" w:hAnsi="Arial Narrow" w:cs="Arial"/>
                <w:lang w:val="en-GB"/>
              </w:rPr>
              <w:t>Bordeaux</w:t>
            </w:r>
          </w:p>
          <w:p w14:paraId="61D7F89C" w14:textId="77777777" w:rsidR="006B469D" w:rsidRPr="00A5252E" w:rsidRDefault="006B469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14:paraId="356957D5" w14:textId="77777777" w:rsidR="00186844" w:rsidRPr="00A5252E" w:rsidRDefault="0018684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B1F18CD" w14:textId="281CC35C" w:rsidR="00E90693" w:rsidRDefault="00E9069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2016-2019</w:t>
            </w:r>
          </w:p>
          <w:p w14:paraId="2CF34716" w14:textId="0BFADB68" w:rsidR="00787B6B" w:rsidRDefault="00787B6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2015-</w:t>
            </w:r>
          </w:p>
          <w:p w14:paraId="255B5415" w14:textId="17A273BA" w:rsidR="00CE268E" w:rsidRPr="00A5252E" w:rsidRDefault="00CE268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  <w:r w:rsidR="00F25D63" w:rsidRPr="00A5252E">
              <w:rPr>
                <w:rFonts w:ascii="Arial Narrow" w:hAnsi="Arial Narrow" w:cs="Arial"/>
                <w:lang w:val="en-GB"/>
              </w:rPr>
              <w:t>-</w:t>
            </w:r>
          </w:p>
          <w:p w14:paraId="3BB56AF8" w14:textId="1840714E" w:rsidR="00CE268E" w:rsidRPr="00A5252E" w:rsidRDefault="00CE268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  <w:r w:rsidR="00F25D63" w:rsidRPr="00A5252E">
              <w:rPr>
                <w:rFonts w:ascii="Arial Narrow" w:hAnsi="Arial Narrow" w:cs="Arial"/>
                <w:lang w:val="en-GB"/>
              </w:rPr>
              <w:t>-</w:t>
            </w:r>
          </w:p>
          <w:p w14:paraId="39D56E8E" w14:textId="4A25439E" w:rsidR="00CE268E" w:rsidRPr="00A5252E" w:rsidRDefault="00F25D6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lastRenderedPageBreak/>
              <w:t>2012-</w:t>
            </w:r>
          </w:p>
          <w:p w14:paraId="4BFF1BD8" w14:textId="7DB73921" w:rsidR="00CE268E" w:rsidRPr="00A5252E" w:rsidRDefault="00CE268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  <w:r w:rsidR="00F25D63" w:rsidRPr="00A5252E">
              <w:rPr>
                <w:rFonts w:ascii="Arial Narrow" w:hAnsi="Arial Narrow" w:cs="Arial"/>
                <w:lang w:val="en-GB"/>
              </w:rPr>
              <w:t>-</w:t>
            </w:r>
          </w:p>
          <w:p w14:paraId="4CD51F91" w14:textId="39653B81" w:rsidR="000D3188" w:rsidRPr="00A5252E" w:rsidRDefault="00FD6E9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2012-</w:t>
            </w:r>
          </w:p>
          <w:p w14:paraId="2728D784" w14:textId="0C8C0D07" w:rsidR="000D3188" w:rsidRPr="00A5252E" w:rsidRDefault="00FD6E9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2012-</w:t>
            </w:r>
          </w:p>
          <w:p w14:paraId="5424912D" w14:textId="2B368121" w:rsidR="000D3188" w:rsidRPr="00A5252E" w:rsidRDefault="000D3188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2011</w:t>
            </w:r>
            <w:r w:rsidR="004A47DE" w:rsidRPr="00A5252E">
              <w:rPr>
                <w:rFonts w:ascii="Arial Narrow" w:hAnsi="Arial Narrow"/>
                <w:lang w:val="en-GB"/>
              </w:rPr>
              <w:t xml:space="preserve"> &amp; 2014</w:t>
            </w:r>
          </w:p>
          <w:p w14:paraId="1B7E3784" w14:textId="19E25D77" w:rsidR="000D3188" w:rsidRPr="00A5252E" w:rsidRDefault="00392F6D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2009</w:t>
            </w:r>
            <w:r w:rsidR="00505EC2" w:rsidRPr="00A5252E">
              <w:rPr>
                <w:rFonts w:ascii="Arial Narrow" w:hAnsi="Arial Narrow"/>
                <w:lang w:val="en-GB"/>
              </w:rPr>
              <w:t>-</w:t>
            </w:r>
            <w:r w:rsidR="00186844" w:rsidRPr="00A5252E">
              <w:rPr>
                <w:rFonts w:ascii="Arial Narrow" w:hAnsi="Arial Narrow"/>
                <w:lang w:val="en-GB"/>
              </w:rPr>
              <w:t>2011</w:t>
            </w:r>
          </w:p>
          <w:p w14:paraId="49E354B1" w14:textId="77777777" w:rsidR="00505EC2" w:rsidRPr="00A5252E" w:rsidRDefault="00505EC2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2007-2009</w:t>
            </w:r>
          </w:p>
          <w:p w14:paraId="3134EC75" w14:textId="77777777" w:rsidR="00CE268E" w:rsidRPr="00A5252E" w:rsidRDefault="00CE268E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56601C65" w14:textId="77777777" w:rsidR="00CE268E" w:rsidRPr="00A5252E" w:rsidRDefault="00CE268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2009</w:t>
            </w:r>
          </w:p>
        </w:tc>
      </w:tr>
      <w:tr w:rsidR="00385361" w:rsidRPr="00A5252E" w14:paraId="3D9842A0" w14:textId="77777777" w:rsidTr="00B908C9">
        <w:tc>
          <w:tcPr>
            <w:tcW w:w="8647" w:type="dxa"/>
          </w:tcPr>
          <w:p w14:paraId="03E41050" w14:textId="2B484594" w:rsidR="004774F2" w:rsidRPr="00A5252E" w:rsidRDefault="004774F2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lastRenderedPageBreak/>
              <w:t>PhD students supervision</w:t>
            </w:r>
          </w:p>
          <w:p w14:paraId="31A07648" w14:textId="6F66B2B4" w:rsidR="004774F2" w:rsidRDefault="00AD12F3" w:rsidP="00B908C9">
            <w:pPr>
              <w:pStyle w:val="Retraitcorpsdetexte3"/>
              <w:ind w:left="0" w:firstLine="0"/>
              <w:rPr>
                <w:rFonts w:ascii="Arial Narrow" w:hAnsi="Arial Narrow" w:cs="Arial"/>
                <w:i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Supervisor of </w:t>
            </w:r>
            <w:r w:rsidR="004774F2" w:rsidRPr="00A5252E">
              <w:rPr>
                <w:rFonts w:ascii="Arial Narrow" w:hAnsi="Arial Narrow" w:cs="Arial"/>
                <w:lang w:val="en-GB"/>
              </w:rPr>
              <w:t>Claire Godet</w:t>
            </w:r>
            <w:r w:rsidR="00B92142" w:rsidRPr="00A5252E">
              <w:rPr>
                <w:rFonts w:ascii="Arial Narrow" w:hAnsi="Arial Narrow" w:cs="Arial"/>
                <w:lang w:val="en-GB"/>
              </w:rPr>
              <w:t>, full-time teaching assistant,</w:t>
            </w:r>
            <w:r w:rsidR="00E42DB5" w:rsidRPr="00A5252E">
              <w:rPr>
                <w:rFonts w:ascii="Arial Narrow" w:hAnsi="Arial Narrow" w:cs="Arial"/>
                <w:lang w:val="en-GB"/>
              </w:rPr>
              <w:t xml:space="preserve"> PhD project</w:t>
            </w:r>
            <w:r w:rsidR="00B92142" w:rsidRPr="00A5252E">
              <w:rPr>
                <w:rFonts w:ascii="Arial Narrow" w:hAnsi="Arial Narrow" w:cs="Arial"/>
                <w:lang w:val="en-GB"/>
              </w:rPr>
              <w:t xml:space="preserve"> on</w:t>
            </w:r>
            <w:r w:rsidR="00E42DB5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E42DB5" w:rsidRPr="00A5252E">
              <w:rPr>
                <w:rFonts w:ascii="Arial Narrow" w:hAnsi="Arial Narrow" w:cs="Arial"/>
                <w:i/>
                <w:lang w:val="en-GB"/>
              </w:rPr>
              <w:t>The EU autonomy within international organisations: food safety at the World Bank, UNDP, FAO and WTO</w:t>
            </w:r>
          </w:p>
          <w:p w14:paraId="16C15103" w14:textId="29194E7F" w:rsidR="004805FA" w:rsidRPr="007C489A" w:rsidRDefault="004805FA" w:rsidP="00B908C9">
            <w:pPr>
              <w:pStyle w:val="Retraitcorpsdetexte3"/>
              <w:ind w:left="0" w:firstLine="0"/>
              <w:rPr>
                <w:rFonts w:ascii="Arial Narrow" w:hAnsi="Arial Narrow" w:cs="Arial"/>
                <w:i/>
                <w:lang w:val="en-GB"/>
              </w:rPr>
            </w:pPr>
            <w:r w:rsidRPr="007C489A">
              <w:rPr>
                <w:rFonts w:ascii="Arial Narrow" w:hAnsi="Arial Narrow" w:cs="Arial"/>
                <w:lang w:val="en-GB"/>
              </w:rPr>
              <w:t>Supervisor of Laura Iozzelli</w:t>
            </w:r>
            <w:r w:rsidR="007C489A">
              <w:rPr>
                <w:rFonts w:ascii="Arial Narrow" w:hAnsi="Arial Narrow" w:cs="Arial"/>
                <w:lang w:val="en-GB"/>
              </w:rPr>
              <w:t xml:space="preserve">, full-time researcher, PhD project on </w:t>
            </w:r>
            <w:r w:rsidR="007C489A">
              <w:rPr>
                <w:rFonts w:ascii="Arial Narrow" w:hAnsi="Arial Narrow" w:cs="Arial"/>
                <w:i/>
                <w:lang w:val="en-GB"/>
              </w:rPr>
              <w:t>The legitimacy of Public Private Partnerships in the Global Governance of Climante Change</w:t>
            </w:r>
          </w:p>
          <w:p w14:paraId="013994A8" w14:textId="311C0CEF" w:rsidR="00854A6A" w:rsidRPr="00473D25" w:rsidRDefault="00473D25" w:rsidP="00B908C9">
            <w:pPr>
              <w:pStyle w:val="Default"/>
            </w:pPr>
            <w:r>
              <w:rPr>
                <w:rFonts w:ascii="Arial Narrow" w:hAnsi="Arial Narrow" w:cs="Arial"/>
                <w:lang w:val="en-GB"/>
              </w:rPr>
              <w:t>Member of PhD supervising</w:t>
            </w:r>
            <w:r w:rsidR="00854A6A" w:rsidRPr="00473D25">
              <w:rPr>
                <w:rFonts w:ascii="Arial Narrow" w:hAnsi="Arial Narrow" w:cs="Arial"/>
                <w:lang w:val="en-GB"/>
              </w:rPr>
              <w:t xml:space="preserve"> commission of Pauline Pirlot</w:t>
            </w:r>
            <w:r>
              <w:rPr>
                <w:rFonts w:ascii="Arial Narrow" w:hAnsi="Arial Narrow" w:cs="Arial"/>
                <w:lang w:val="en-GB"/>
              </w:rPr>
              <w:t xml:space="preserve">, Université Catholique de Louvain, project on </w:t>
            </w:r>
            <w:r w:rsidRPr="00473D25">
              <w:rPr>
                <w:rFonts w:ascii="Arial Narrow" w:hAnsi="Arial Narrow" w:cs="Arial"/>
                <w:lang w:val="en-GB"/>
              </w:rPr>
              <w:t>Chessboard politics: EU external forest policies in the fragmented international forestry regime</w:t>
            </w:r>
          </w:p>
          <w:p w14:paraId="73374786" w14:textId="312DB574" w:rsidR="004774F2" w:rsidRPr="00473D25" w:rsidRDefault="00AD12F3" w:rsidP="00B908C9">
            <w:pPr>
              <w:pStyle w:val="Retraitcorpsdetexte3"/>
              <w:ind w:left="0" w:firstLine="0"/>
              <w:rPr>
                <w:rFonts w:ascii="Arial Narrow" w:hAnsi="Arial Narrow" w:cs="Arial"/>
                <w:i/>
                <w:highlight w:val="yellow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Member of PhD supervising commission of </w:t>
            </w:r>
            <w:r w:rsidR="006B6C13" w:rsidRPr="00A5252E">
              <w:rPr>
                <w:rFonts w:ascii="Arial Narrow" w:hAnsi="Arial Narrow" w:cs="Arial"/>
                <w:lang w:val="en-GB"/>
              </w:rPr>
              <w:t>Ekaterin</w:t>
            </w:r>
            <w:r w:rsidRPr="00A5252E">
              <w:rPr>
                <w:rFonts w:ascii="Arial Narrow" w:hAnsi="Arial Narrow" w:cs="Arial"/>
                <w:lang w:val="en-GB"/>
              </w:rPr>
              <w:t>a Vladi</w:t>
            </w:r>
            <w:r w:rsidR="00494F90" w:rsidRPr="00A5252E">
              <w:rPr>
                <w:rFonts w:ascii="Arial Narrow" w:hAnsi="Arial Narrow" w:cs="Arial"/>
                <w:lang w:val="en-GB"/>
              </w:rPr>
              <w:t>mirova</w:t>
            </w:r>
            <w:r w:rsidR="006B6C13" w:rsidRPr="00A5252E">
              <w:rPr>
                <w:rFonts w:ascii="Arial Narrow" w:hAnsi="Arial Narrow" w:cs="Arial"/>
                <w:lang w:val="en-GB"/>
              </w:rPr>
              <w:t xml:space="preserve">, </w:t>
            </w:r>
            <w:r w:rsidR="00494F90" w:rsidRPr="00A5252E">
              <w:rPr>
                <w:rFonts w:ascii="Arial Narrow" w:hAnsi="Arial Narrow" w:cs="Arial"/>
                <w:lang w:val="en-GB"/>
              </w:rPr>
              <w:t xml:space="preserve">GEM PhD student at </w:t>
            </w:r>
            <w:r w:rsidRPr="00A5252E">
              <w:rPr>
                <w:rFonts w:ascii="Arial Narrow" w:hAnsi="Arial Narrow" w:cs="Arial"/>
                <w:lang w:val="en-GB"/>
              </w:rPr>
              <w:t>ULB</w:t>
            </w:r>
            <w:r w:rsidR="00494F90" w:rsidRPr="00A5252E">
              <w:rPr>
                <w:rFonts w:ascii="Arial Narrow" w:hAnsi="Arial Narrow" w:cs="Arial"/>
                <w:lang w:val="en-GB"/>
              </w:rPr>
              <w:t xml:space="preserve"> (Brussels) and LUISS (Rome), project on</w:t>
            </w:r>
            <w:r w:rsidR="00473D25">
              <w:rPr>
                <w:rFonts w:ascii="Arial Narrow" w:hAnsi="Arial Narrow" w:cs="Arial"/>
                <w:lang w:val="en-GB"/>
              </w:rPr>
              <w:t xml:space="preserve"> </w:t>
            </w:r>
            <w:r w:rsidR="00473D25" w:rsidRPr="00473D25">
              <w:rPr>
                <w:rFonts w:ascii="Arial Narrow" w:hAnsi="Arial Narrow" w:cs="Arial"/>
                <w:i/>
              </w:rPr>
              <w:t>Values for Sustainable Future: Transforming Values in the Context of Climate Change and Global Environmental Degradation</w:t>
            </w:r>
          </w:p>
          <w:p w14:paraId="5B9FF1E0" w14:textId="77777777" w:rsidR="00AD12F3" w:rsidRPr="00A5252E" w:rsidRDefault="00AD12F3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lang w:val="en-GB"/>
              </w:rPr>
            </w:pPr>
          </w:p>
          <w:p w14:paraId="195C5F33" w14:textId="07BCF17C" w:rsidR="004774F2" w:rsidRPr="00A5252E" w:rsidRDefault="004774F2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Member of PhD Jury</w:t>
            </w:r>
          </w:p>
          <w:p w14:paraId="4EC311B0" w14:textId="2C8A6E0C" w:rsidR="00952FD6" w:rsidRDefault="00952FD6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Enzo Pezzini</w:t>
            </w:r>
          </w:p>
          <w:p w14:paraId="31819873" w14:textId="35255291" w:rsidR="002739FE" w:rsidRPr="002739FE" w:rsidRDefault="002739FE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Lucile Martaens, PhD from Science Po Paris and Université de Genève, </w:t>
            </w:r>
            <w:r w:rsidRPr="002739FE">
              <w:rPr>
                <w:rFonts w:ascii="Arial Narrow" w:hAnsi="Arial Narrow" w:cs="Arial"/>
                <w:i/>
                <w:lang w:val="en-GB"/>
              </w:rPr>
              <w:t>Quand le bleu passé au vert</w:t>
            </w:r>
            <w:r>
              <w:rPr>
                <w:rFonts w:ascii="Arial Narrow" w:hAnsi="Arial Narrow" w:cs="Arial"/>
                <w:lang w:val="en-GB"/>
              </w:rPr>
              <w:t xml:space="preserve"> La sécurisation de l’environnement à l’ONU</w:t>
            </w:r>
          </w:p>
          <w:p w14:paraId="73E66D50" w14:textId="73DD5A17" w:rsidR="004774F2" w:rsidRPr="00A5252E" w:rsidRDefault="006B6C13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Alexis Carles, PhD from ULB on</w:t>
            </w:r>
            <w:r w:rsidRPr="00A5252E">
              <w:rPr>
                <w:iCs/>
                <w:szCs w:val="20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i/>
                <w:iCs/>
                <w:lang w:val="en-GB"/>
              </w:rPr>
              <w:t>Cooperating over Water: From a Quantitative Analysis to a Qualitative Study of the Okavango River Basin</w:t>
            </w:r>
          </w:p>
          <w:p w14:paraId="56C0534B" w14:textId="5A3D04CC" w:rsidR="006B6C13" w:rsidRPr="00A5252E" w:rsidRDefault="006B6C13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Florian Rabitz, PhD from the IES/VUB on </w:t>
            </w:r>
            <w:r w:rsidR="00B8223B" w:rsidRPr="00A5252E">
              <w:rPr>
                <w:rFonts w:ascii="Arial Narrow" w:hAnsi="Arial Narrow" w:cs="Arial"/>
                <w:bCs/>
                <w:i/>
                <w:lang w:val="en-GB"/>
              </w:rPr>
              <w:t>Power and institutional complexity: the role of the EU and the US in the global governance of genetic resources</w:t>
            </w:r>
          </w:p>
          <w:p w14:paraId="598FC35F" w14:textId="41A7BFFF" w:rsidR="006B6C13" w:rsidRPr="00B317DC" w:rsidRDefault="00795F50" w:rsidP="00B908C9">
            <w:pPr>
              <w:pStyle w:val="Retraitcorpsdetexte3"/>
              <w:ind w:left="0" w:firstLine="0"/>
              <w:rPr>
                <w:rFonts w:ascii="Arial Narrow" w:hAnsi="Arial Narrow" w:cs="Arial"/>
                <w:i/>
              </w:rPr>
            </w:pPr>
            <w:r w:rsidRPr="00B317DC">
              <w:rPr>
                <w:rFonts w:ascii="Arial Narrow" w:hAnsi="Arial Narrow" w:cs="Arial"/>
                <w:lang w:val="en-GB"/>
              </w:rPr>
              <w:t>Ekaterina Vladimirova, GEM PhD student at ULB (Brussels) and LUISS (Rome), project on</w:t>
            </w:r>
            <w:r w:rsidR="00473D25" w:rsidRPr="00B317DC">
              <w:rPr>
                <w:rFonts w:ascii="Arial Narrow" w:hAnsi="Arial Narrow" w:cs="Arial"/>
                <w:lang w:val="en-GB"/>
              </w:rPr>
              <w:t xml:space="preserve"> </w:t>
            </w:r>
            <w:r w:rsidR="00473D25" w:rsidRPr="00B317DC">
              <w:rPr>
                <w:rFonts w:ascii="Arial Narrow" w:hAnsi="Arial Narrow" w:cs="Arial"/>
                <w:i/>
              </w:rPr>
              <w:t>Values for Sustainable Future: Transforming Values in the Context of Climate Change and Global Environmental Degradation</w:t>
            </w:r>
          </w:p>
          <w:p w14:paraId="2B066C20" w14:textId="462F2895" w:rsidR="004535AF" w:rsidRPr="00A5252E" w:rsidRDefault="004535AF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B317DC">
              <w:rPr>
                <w:rFonts w:ascii="Arial Narrow" w:hAnsi="Arial Narrow" w:cs="Arial"/>
                <w:lang w:val="en-GB"/>
              </w:rPr>
              <w:t>Justyna Pozarowska, VUB</w:t>
            </w:r>
            <w:r w:rsidR="00B317DC" w:rsidRPr="00B317DC">
              <w:rPr>
                <w:rFonts w:ascii="Arial Narrow" w:hAnsi="Arial Narrow" w:cs="Arial"/>
                <w:lang w:val="en-GB"/>
              </w:rPr>
              <w:t>, project</w:t>
            </w:r>
            <w:r w:rsidR="00B317DC">
              <w:rPr>
                <w:rFonts w:ascii="Arial Narrow" w:hAnsi="Arial Narrow" w:cs="Arial"/>
                <w:lang w:val="en-GB"/>
              </w:rPr>
              <w:t xml:space="preserve"> on </w:t>
            </w:r>
            <w:r w:rsidR="00B317DC" w:rsidRPr="00B317DC">
              <w:rPr>
                <w:rFonts w:ascii="Arial Narrow" w:hAnsi="Arial Narrow" w:cs="Arial"/>
                <w:i/>
              </w:rPr>
              <w:t>Governance through institutional complexes. Towards a post-Nagoya institutional equilibrium in the international management of genetic resources</w:t>
            </w:r>
          </w:p>
          <w:p w14:paraId="519AED59" w14:textId="77777777" w:rsidR="00854A6A" w:rsidRPr="00A5252E" w:rsidRDefault="00854A6A" w:rsidP="00B908C9">
            <w:pPr>
              <w:pStyle w:val="Retraitcorpsdetexte3"/>
              <w:ind w:left="0" w:firstLine="0"/>
              <w:rPr>
                <w:rFonts w:ascii="Arial Narrow" w:hAnsi="Arial Narrow" w:cs="Arial"/>
                <w:i/>
                <w:lang w:val="en-GB"/>
              </w:rPr>
            </w:pPr>
          </w:p>
          <w:p w14:paraId="7F727655" w14:textId="546F3C66" w:rsidR="00854A6A" w:rsidRPr="00A5252E" w:rsidRDefault="00854A6A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Organisation of PhD Training</w:t>
            </w:r>
          </w:p>
          <w:p w14:paraId="3F904679" w14:textId="2415F50F" w:rsidR="00854A6A" w:rsidRPr="00A5252E" w:rsidRDefault="00854A6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7416B4">
              <w:rPr>
                <w:rFonts w:ascii="Arial Narrow" w:hAnsi="Arial Narrow" w:cs="Arial"/>
                <w:lang w:val="en-GB"/>
              </w:rPr>
              <w:t xml:space="preserve">Organisation of ten PhD training sessions </w:t>
            </w:r>
            <w:r w:rsidR="007416B4" w:rsidRPr="007416B4">
              <w:rPr>
                <w:rFonts w:ascii="Arial Narrow" w:hAnsi="Arial Narrow" w:cs="Arial"/>
                <w:lang w:val="en-GB"/>
              </w:rPr>
              <w:t>in</w:t>
            </w:r>
            <w:r w:rsidR="007416B4">
              <w:rPr>
                <w:rFonts w:ascii="Arial Narrow" w:hAnsi="Arial Narrow" w:cs="Arial"/>
                <w:lang w:val="en-GB"/>
              </w:rPr>
              <w:t xml:space="preserve"> the framework of the International Francqui Professor Chair of Philippe Le Prestre, Université Saint-Louis</w:t>
            </w:r>
          </w:p>
          <w:p w14:paraId="5A1386E1" w14:textId="77777777" w:rsidR="00795F50" w:rsidRPr="00A5252E" w:rsidRDefault="00795F50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lang w:val="en-GB"/>
              </w:rPr>
            </w:pPr>
          </w:p>
          <w:p w14:paraId="463496CF" w14:textId="2D2C01D9" w:rsidR="00385361" w:rsidRPr="00A5252E" w:rsidRDefault="00733001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Master students and erasmus programmes supervision</w:t>
            </w:r>
          </w:p>
          <w:p w14:paraId="228B53D3" w14:textId="0D4BE092" w:rsidR="00D36E51" w:rsidRPr="00A5252E" w:rsidRDefault="00733001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Academic director, </w:t>
            </w:r>
            <w:r w:rsidR="00D36E51" w:rsidRPr="00A5252E">
              <w:rPr>
                <w:rFonts w:ascii="Arial Narrow" w:hAnsi="Arial Narrow"/>
                <w:lang w:val="en-GB"/>
              </w:rPr>
              <w:t>Erasmus</w:t>
            </w:r>
            <w:r w:rsidRPr="00A5252E">
              <w:rPr>
                <w:rFonts w:ascii="Arial Narrow" w:hAnsi="Arial Narrow"/>
                <w:lang w:val="en-GB"/>
              </w:rPr>
              <w:t xml:space="preserve"> programme</w:t>
            </w:r>
            <w:r w:rsidR="00D36E51" w:rsidRPr="00A5252E">
              <w:rPr>
                <w:rFonts w:ascii="Arial Narrow" w:hAnsi="Arial Narrow"/>
                <w:lang w:val="en-GB"/>
              </w:rPr>
              <w:t xml:space="preserve">, </w:t>
            </w:r>
            <w:r w:rsidR="00882085" w:rsidRPr="00A5252E">
              <w:rPr>
                <w:rFonts w:ascii="Arial Narrow" w:hAnsi="Arial Narrow"/>
                <w:lang w:val="en-GB"/>
              </w:rPr>
              <w:t>USL</w:t>
            </w:r>
          </w:p>
          <w:p w14:paraId="6A8A6E0B" w14:textId="31733B7F" w:rsidR="00385361" w:rsidRPr="00A5252E" w:rsidRDefault="00733001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Supervision of</w:t>
            </w:r>
            <w:r w:rsidR="00AA1650" w:rsidRPr="00A5252E">
              <w:rPr>
                <w:rFonts w:ascii="Arial Narrow" w:hAnsi="Arial Narrow"/>
                <w:lang w:val="en-GB"/>
              </w:rPr>
              <w:t xml:space="preserve"> Master</w:t>
            </w:r>
            <w:r w:rsidRPr="00A5252E">
              <w:rPr>
                <w:rFonts w:ascii="Arial Narrow" w:hAnsi="Arial Narrow"/>
                <w:lang w:val="en-GB"/>
              </w:rPr>
              <w:t xml:space="preserve"> students</w:t>
            </w:r>
            <w:r w:rsidR="00AA1650" w:rsidRPr="00A5252E">
              <w:rPr>
                <w:rFonts w:ascii="Arial Narrow" w:hAnsi="Arial Narrow"/>
                <w:lang w:val="en-GB"/>
              </w:rPr>
              <w:t xml:space="preserve"> </w:t>
            </w:r>
            <w:r w:rsidRPr="00A5252E">
              <w:rPr>
                <w:rFonts w:ascii="Arial Narrow" w:hAnsi="Arial Narrow"/>
                <w:lang w:val="en-GB"/>
              </w:rPr>
              <w:t>IEE/REPI/</w:t>
            </w:r>
            <w:r w:rsidR="00AA1650" w:rsidRPr="00A5252E">
              <w:rPr>
                <w:rFonts w:ascii="Arial Narrow" w:hAnsi="Arial Narrow"/>
                <w:lang w:val="en-GB"/>
              </w:rPr>
              <w:t xml:space="preserve">ULB. </w:t>
            </w:r>
            <w:r w:rsidRPr="00A5252E">
              <w:rPr>
                <w:rFonts w:ascii="Arial Narrow" w:hAnsi="Arial Narrow"/>
                <w:lang w:val="en-GB"/>
              </w:rPr>
              <w:t>Supervision of the Master dissertation that received the</w:t>
            </w:r>
            <w:r w:rsidR="00202176" w:rsidRPr="00A5252E">
              <w:rPr>
                <w:rFonts w:ascii="Arial Narrow" w:hAnsi="Arial Narrow"/>
                <w:lang w:val="en-GB"/>
              </w:rPr>
              <w:t xml:space="preserve"> </w:t>
            </w:r>
            <w:r w:rsidR="00385361" w:rsidRPr="00A5252E">
              <w:rPr>
                <w:rFonts w:ascii="Arial Narrow" w:hAnsi="Arial Narrow"/>
                <w:lang w:val="en-GB"/>
              </w:rPr>
              <w:t>Henr</w:t>
            </w:r>
            <w:r w:rsidR="00B200D4" w:rsidRPr="00A5252E">
              <w:rPr>
                <w:rFonts w:ascii="Arial Narrow" w:hAnsi="Arial Narrow"/>
                <w:lang w:val="en-GB"/>
              </w:rPr>
              <w:t>i</w:t>
            </w:r>
            <w:r w:rsidR="00385361" w:rsidRPr="00A5252E">
              <w:rPr>
                <w:rFonts w:ascii="Arial Narrow" w:hAnsi="Arial Narrow"/>
                <w:lang w:val="en-GB"/>
              </w:rPr>
              <w:t xml:space="preserve"> La</w:t>
            </w:r>
            <w:r w:rsidR="00B200D4" w:rsidRPr="00A5252E">
              <w:rPr>
                <w:rFonts w:ascii="Arial Narrow" w:hAnsi="Arial Narrow"/>
                <w:lang w:val="en-GB"/>
              </w:rPr>
              <w:t xml:space="preserve"> F</w:t>
            </w:r>
            <w:r w:rsidR="00385361" w:rsidRPr="00A5252E">
              <w:rPr>
                <w:rFonts w:ascii="Arial Narrow" w:hAnsi="Arial Narrow"/>
                <w:lang w:val="en-GB"/>
              </w:rPr>
              <w:t>ontaine</w:t>
            </w:r>
            <w:r w:rsidRPr="00A5252E">
              <w:rPr>
                <w:rFonts w:ascii="Arial Narrow" w:hAnsi="Arial Narrow"/>
                <w:lang w:val="en-GB"/>
              </w:rPr>
              <w:t xml:space="preserve"> prize in </w:t>
            </w:r>
            <w:r w:rsidR="00AA1650" w:rsidRPr="00A5252E">
              <w:rPr>
                <w:rFonts w:ascii="Arial Narrow" w:hAnsi="Arial Narrow"/>
                <w:lang w:val="en-GB"/>
              </w:rPr>
              <w:t>2011.</w:t>
            </w:r>
          </w:p>
          <w:p w14:paraId="5BAC9CF2" w14:textId="77777777" w:rsidR="00385361" w:rsidRPr="00A5252E" w:rsidRDefault="00385361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14:paraId="080DE0E9" w14:textId="77777777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     </w:t>
            </w:r>
          </w:p>
          <w:p w14:paraId="69FC8900" w14:textId="05990D4D" w:rsidR="004774F2" w:rsidRPr="00A5252E" w:rsidRDefault="00AD12F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2014-</w:t>
            </w:r>
          </w:p>
          <w:p w14:paraId="1820B76B" w14:textId="77777777" w:rsidR="004774F2" w:rsidRPr="00A5252E" w:rsidRDefault="004774F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19089BAB" w14:textId="4939BA5E" w:rsidR="00854A6A" w:rsidRPr="00A5252E" w:rsidRDefault="002739F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  <w:r w:rsidR="00473D25">
              <w:rPr>
                <w:rFonts w:ascii="Arial Narrow" w:hAnsi="Arial Narrow" w:cs="Arial"/>
                <w:lang w:val="en-GB"/>
              </w:rPr>
              <w:t>-</w:t>
            </w:r>
          </w:p>
          <w:p w14:paraId="1C28EF96" w14:textId="77777777" w:rsidR="00473D25" w:rsidRDefault="00473D2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97C2143" w14:textId="77777777" w:rsidR="00473D25" w:rsidRDefault="00473D2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A14E406" w14:textId="77777777" w:rsidR="00473D25" w:rsidRDefault="00473D2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9EAA608" w14:textId="6F36E1FA" w:rsidR="006851A4" w:rsidRPr="00A5252E" w:rsidRDefault="00795F5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  <w:r w:rsidR="00596AFE" w:rsidRPr="00A5252E">
              <w:rPr>
                <w:rFonts w:ascii="Arial Narrow" w:hAnsi="Arial Narrow" w:cs="Arial"/>
                <w:lang w:val="en-GB"/>
              </w:rPr>
              <w:t>-</w:t>
            </w:r>
            <w:r w:rsidRPr="00A5252E">
              <w:rPr>
                <w:rFonts w:ascii="Arial Narrow" w:hAnsi="Arial Narrow" w:cs="Arial"/>
                <w:lang w:val="en-GB"/>
              </w:rPr>
              <w:t>2014</w:t>
            </w:r>
          </w:p>
          <w:p w14:paraId="5F1C2503" w14:textId="77777777" w:rsidR="006851A4" w:rsidRPr="00A5252E" w:rsidRDefault="006851A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55C4DB99" w14:textId="77777777" w:rsidR="006851A4" w:rsidRPr="00A5252E" w:rsidRDefault="006851A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C2971EB" w14:textId="4F1C8EC8" w:rsidR="006851A4" w:rsidRPr="00A5252E" w:rsidRDefault="00B8223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</w:t>
            </w:r>
          </w:p>
          <w:p w14:paraId="306F8B2C" w14:textId="77777777" w:rsidR="006B6C13" w:rsidRPr="00A5252E" w:rsidRDefault="006B6C13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7C577C8F" w14:textId="77777777" w:rsidR="00B8223B" w:rsidRPr="00A5252E" w:rsidRDefault="00B8223B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55AC856B" w14:textId="77777777" w:rsidR="00952FD6" w:rsidRDefault="00952FD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6874983" w14:textId="77777777" w:rsidR="00952FD6" w:rsidRDefault="00952FD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BF19BC7" w14:textId="475CBEF8" w:rsidR="002739FE" w:rsidRDefault="002739F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</w:p>
          <w:p w14:paraId="4EF1E8ED" w14:textId="77777777" w:rsidR="002739FE" w:rsidRDefault="002739F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23AE270" w14:textId="159E7E14" w:rsidR="006B6C13" w:rsidRPr="00A5252E" w:rsidRDefault="00B8223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</w:t>
            </w:r>
          </w:p>
          <w:p w14:paraId="46AF93BF" w14:textId="77777777" w:rsidR="002739FE" w:rsidRDefault="002739F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255AD98" w14:textId="77777777" w:rsidR="002739FE" w:rsidRDefault="002739FE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680DB927" w14:textId="1941E546" w:rsidR="006B6C13" w:rsidRPr="00A5252E" w:rsidRDefault="00B317D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2014</w:t>
            </w:r>
          </w:p>
          <w:p w14:paraId="65931133" w14:textId="77777777" w:rsidR="00B8223B" w:rsidRPr="00A5252E" w:rsidRDefault="00B8223B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71EDE950" w14:textId="77777777" w:rsidR="00B8223B" w:rsidRPr="00A5252E" w:rsidRDefault="00B8223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A2A4340" w14:textId="35CBF708" w:rsidR="00795F50" w:rsidRPr="00A5252E" w:rsidRDefault="006B625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2014</w:t>
            </w:r>
          </w:p>
          <w:p w14:paraId="4A6D011A" w14:textId="77777777" w:rsidR="00854A6A" w:rsidRPr="00A5252E" w:rsidRDefault="00854A6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2D01970" w14:textId="77777777" w:rsidR="00854A6A" w:rsidRPr="00A5252E" w:rsidRDefault="00854A6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E3137CF" w14:textId="77777777" w:rsidR="00B317DC" w:rsidRDefault="00B317D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033EDD1" w14:textId="77777777" w:rsidR="00A556D3" w:rsidRDefault="00A556D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3373DBA" w14:textId="77777777" w:rsidR="00A556D3" w:rsidRDefault="00A556D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146CB31C" w14:textId="33560C07" w:rsidR="00854A6A" w:rsidRPr="00A5252E" w:rsidRDefault="007416B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2015-2016</w:t>
            </w:r>
          </w:p>
          <w:p w14:paraId="7966FDAA" w14:textId="77777777" w:rsidR="007416B4" w:rsidRDefault="000C1461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              </w:t>
            </w:r>
          </w:p>
          <w:p w14:paraId="78D8E1A9" w14:textId="77777777" w:rsidR="007416B4" w:rsidRDefault="007416B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0E1FCC4F" w14:textId="77777777" w:rsidR="003562A1" w:rsidRDefault="003562A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78CAC58" w14:textId="7F1E4BF4" w:rsidR="00D36E51" w:rsidRPr="00A5252E" w:rsidRDefault="0088208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  <w:r w:rsidR="00D36E51" w:rsidRPr="00A5252E">
              <w:rPr>
                <w:rFonts w:ascii="Arial Narrow" w:hAnsi="Arial Narrow" w:cs="Arial"/>
                <w:lang w:val="en-GB"/>
              </w:rPr>
              <w:t>-</w:t>
            </w:r>
          </w:p>
          <w:p w14:paraId="1779FAD4" w14:textId="149522DF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  <w:r w:rsidR="000C1461" w:rsidRPr="00A5252E">
              <w:rPr>
                <w:rFonts w:ascii="Arial Narrow" w:hAnsi="Arial Narrow" w:cs="Arial"/>
                <w:lang w:val="en-GB"/>
              </w:rPr>
              <w:t>-</w:t>
            </w:r>
          </w:p>
        </w:tc>
      </w:tr>
      <w:tr w:rsidR="00385361" w:rsidRPr="00A5252E" w14:paraId="4FCF9E6B" w14:textId="77777777" w:rsidTr="00B908C9">
        <w:tc>
          <w:tcPr>
            <w:tcW w:w="8647" w:type="dxa"/>
          </w:tcPr>
          <w:p w14:paraId="1540C307" w14:textId="7DB0129B" w:rsidR="00385361" w:rsidRPr="00A5252E" w:rsidRDefault="00795F5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Pedagogical t</w:t>
            </w:r>
            <w:r w:rsidR="00285214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raining and commissions</w:t>
            </w:r>
          </w:p>
          <w:p w14:paraId="3205EE75" w14:textId="32244D19" w:rsidR="000C1461" w:rsidRPr="00A5252E" w:rsidRDefault="000C1461" w:rsidP="00B908C9">
            <w:pPr>
              <w:pStyle w:val="Retraitcorpsdetexte3"/>
              <w:ind w:left="0" w:firstLine="0"/>
              <w:rPr>
                <w:rFonts w:ascii="Arial Narrow" w:hAnsi="Arial Narrow"/>
                <w:iCs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>Jury of the Bachelor in Political Science, Université Saint-Louis</w:t>
            </w:r>
          </w:p>
          <w:p w14:paraId="7086A148" w14:textId="6EC0405E" w:rsidR="00385361" w:rsidRPr="00A5252E" w:rsidRDefault="00285214" w:rsidP="00B908C9">
            <w:pPr>
              <w:pStyle w:val="Retraitcorpsdetexte3"/>
              <w:ind w:left="0" w:firstLine="0"/>
              <w:rPr>
                <w:rFonts w:ascii="Arial Narrow" w:hAnsi="Arial Narrow"/>
                <w:iCs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 xml:space="preserve">Selection of the PhD candidates </w:t>
            </w:r>
            <w:r w:rsidR="00385361" w:rsidRPr="00A5252E">
              <w:rPr>
                <w:rFonts w:ascii="Arial Narrow" w:hAnsi="Arial Narrow"/>
                <w:iCs/>
                <w:lang w:val="en-GB"/>
              </w:rPr>
              <w:t>Erasmus-Mundus GEM (Globalisation, the EU and Multilateralism), ULB</w:t>
            </w:r>
          </w:p>
          <w:p w14:paraId="77E63AC4" w14:textId="20C61E2D" w:rsidR="00385361" w:rsidRPr="00A5252E" w:rsidRDefault="00285214" w:rsidP="00B908C9">
            <w:pPr>
              <w:pStyle w:val="Retraitcorpsdetexte3"/>
              <w:ind w:left="0" w:firstLine="0"/>
              <w:rPr>
                <w:rFonts w:ascii="Arial Narrow" w:hAnsi="Arial Narrow"/>
                <w:iCs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>Member of the commission to prevent failure in</w:t>
            </w:r>
            <w:r w:rsidR="00385361" w:rsidRPr="00A5252E">
              <w:rPr>
                <w:rFonts w:ascii="Arial Narrow" w:hAnsi="Arial Narrow"/>
                <w:iCs/>
                <w:lang w:val="en-GB"/>
              </w:rPr>
              <w:t xml:space="preserve"> BA1, ULB</w:t>
            </w:r>
          </w:p>
          <w:p w14:paraId="56697BE5" w14:textId="7920ABDC" w:rsidR="00385361" w:rsidRPr="00A5252E" w:rsidRDefault="0028521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Pedagogical training,</w:t>
            </w:r>
            <w:r w:rsidR="00385361" w:rsidRPr="00A5252E">
              <w:rPr>
                <w:rFonts w:ascii="Arial Narrow" w:hAnsi="Arial Narrow" w:cs="Arial"/>
                <w:lang w:val="en-GB"/>
              </w:rPr>
              <w:t xml:space="preserve"> PRACTICE, 15h, ULB</w:t>
            </w:r>
          </w:p>
          <w:p w14:paraId="27C2E26D" w14:textId="77777777" w:rsidR="00385361" w:rsidRPr="00A5252E" w:rsidRDefault="00385361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785" w:type="dxa"/>
            <w:tcBorders>
              <w:left w:val="nil"/>
            </w:tcBorders>
          </w:tcPr>
          <w:p w14:paraId="7A752817" w14:textId="77777777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iCs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 xml:space="preserve">         </w:t>
            </w:r>
          </w:p>
          <w:p w14:paraId="2899DF9D" w14:textId="35AE815D" w:rsidR="000C1461" w:rsidRPr="00A5252E" w:rsidRDefault="000C146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iCs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>2014-</w:t>
            </w:r>
          </w:p>
          <w:p w14:paraId="7B8FF8E8" w14:textId="77777777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iCs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>2010-2012</w:t>
            </w:r>
          </w:p>
          <w:p w14:paraId="5D4CD48A" w14:textId="77777777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iCs/>
                <w:lang w:val="en-GB"/>
              </w:rPr>
            </w:pPr>
          </w:p>
          <w:p w14:paraId="6782A080" w14:textId="77777777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iCs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>2010-2011</w:t>
            </w:r>
          </w:p>
          <w:p w14:paraId="19543DB2" w14:textId="77777777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iCs/>
                <w:lang w:val="en-GB"/>
              </w:rPr>
              <w:t>2009-2010</w:t>
            </w:r>
          </w:p>
        </w:tc>
      </w:tr>
      <w:tr w:rsidR="00767614" w:rsidRPr="00A5252E" w14:paraId="1F3040C2" w14:textId="77777777" w:rsidTr="00B908C9">
        <w:tc>
          <w:tcPr>
            <w:tcW w:w="8647" w:type="dxa"/>
          </w:tcPr>
          <w:p w14:paraId="38DC2A56" w14:textId="77777777" w:rsidR="006B044E" w:rsidRDefault="006B044E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  <w:p w14:paraId="0CDB3C58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Teaching: punctual interventions</w:t>
            </w:r>
          </w:p>
          <w:p w14:paraId="51A6A973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i/>
                <w:lang w:val="en-GB"/>
              </w:rPr>
              <w:t xml:space="preserve">La politique extérieure de ‘lUnion européenne, </w:t>
            </w:r>
            <w:r w:rsidRPr="00A5252E">
              <w:rPr>
                <w:rFonts w:ascii="Arial Narrow" w:hAnsi="Arial Narrow"/>
                <w:bCs/>
                <w:lang w:val="en-GB"/>
              </w:rPr>
              <w:t xml:space="preserve">ULB </w:t>
            </w:r>
          </w:p>
          <w:p w14:paraId="01BF8470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/>
                <w:bCs/>
                <w:i/>
                <w:lang w:val="en-GB"/>
              </w:rPr>
            </w:pPr>
            <w:r w:rsidRPr="00A5252E">
              <w:rPr>
                <w:rFonts w:ascii="Arial Narrow" w:hAnsi="Arial Narrow"/>
                <w:bCs/>
                <w:i/>
                <w:lang w:val="en-GB"/>
              </w:rPr>
              <w:t>Foreign Policy Analysis</w:t>
            </w:r>
          </w:p>
          <w:p w14:paraId="2B486021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i/>
                <w:lang w:val="en-GB"/>
              </w:rPr>
              <w:t>Global Poltics</w:t>
            </w:r>
            <w:r w:rsidRPr="00A5252E">
              <w:rPr>
                <w:rFonts w:ascii="Arial Narrow" w:hAnsi="Arial Narrow"/>
                <w:bCs/>
                <w:lang w:val="en-GB"/>
              </w:rPr>
              <w:t>, Versalius College</w:t>
            </w:r>
          </w:p>
          <w:p w14:paraId="129CA89C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i/>
                <w:lang w:val="en-GB"/>
              </w:rPr>
              <w:t>Politiques de l’environnement</w:t>
            </w:r>
            <w:r w:rsidRPr="00A5252E">
              <w:rPr>
                <w:rFonts w:ascii="Arial Narrow" w:hAnsi="Arial Narrow"/>
                <w:bCs/>
                <w:lang w:val="en-GB"/>
              </w:rPr>
              <w:t>, ULB</w:t>
            </w:r>
          </w:p>
          <w:p w14:paraId="1EFD3241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bCs/>
                <w:i/>
                <w:lang w:val="en-GB"/>
              </w:rPr>
              <w:t>Economie politique de la biodiversité</w:t>
            </w:r>
            <w:r w:rsidRPr="00A5252E">
              <w:rPr>
                <w:rFonts w:ascii="Arial Narrow" w:hAnsi="Arial Narrow"/>
                <w:bCs/>
                <w:lang w:val="en-GB"/>
              </w:rPr>
              <w:t>, IHEID, Geneva</w:t>
            </w:r>
          </w:p>
          <w:p w14:paraId="727DA953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Encadrement, exercice de simulation de négociation, </w:t>
            </w:r>
            <w:r w:rsidRPr="00A5252E">
              <w:rPr>
                <w:rFonts w:ascii="Arial Narrow" w:hAnsi="Arial Narrow" w:cs="Arial"/>
                <w:i/>
                <w:lang w:val="en-GB"/>
              </w:rPr>
              <w:t>Economie politique internationale</w:t>
            </w:r>
            <w:r w:rsidRPr="00A5252E">
              <w:rPr>
                <w:rFonts w:ascii="Arial Narrow" w:hAnsi="Arial Narrow" w:cs="Arial"/>
                <w:lang w:val="en-GB"/>
              </w:rPr>
              <w:t>, ULB </w:t>
            </w:r>
          </w:p>
          <w:p w14:paraId="59D5BA74" w14:textId="77777777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i/>
                <w:lang w:val="en-GB"/>
              </w:rPr>
              <w:t>Introduction à la recherche en Science politique</w:t>
            </w:r>
            <w:r w:rsidRPr="00A5252E">
              <w:rPr>
                <w:rFonts w:ascii="Arial Narrow" w:hAnsi="Arial Narrow"/>
                <w:bCs/>
                <w:lang w:val="en-GB"/>
              </w:rPr>
              <w:t>, ULB</w:t>
            </w:r>
          </w:p>
          <w:p w14:paraId="2CAF8A07" w14:textId="775EE428" w:rsidR="00767614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i/>
                <w:lang w:val="en-GB"/>
              </w:rPr>
              <w:t>Ecopolitique internationale</w:t>
            </w:r>
            <w:r w:rsidRPr="00A5252E">
              <w:rPr>
                <w:rFonts w:ascii="Arial Narrow" w:hAnsi="Arial Narrow" w:cs="Arial"/>
                <w:lang w:val="en-GB"/>
              </w:rPr>
              <w:t>, ULB</w:t>
            </w:r>
          </w:p>
        </w:tc>
        <w:tc>
          <w:tcPr>
            <w:tcW w:w="1785" w:type="dxa"/>
            <w:tcBorders>
              <w:left w:val="nil"/>
            </w:tcBorders>
          </w:tcPr>
          <w:p w14:paraId="3CFD77CB" w14:textId="77777777" w:rsidR="00767614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</w:p>
          <w:p w14:paraId="09B44327" w14:textId="77777777" w:rsidR="006B044E" w:rsidRDefault="006B044E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</w:p>
          <w:p w14:paraId="61E5A3B8" w14:textId="77777777" w:rsidR="006B044E" w:rsidRDefault="006B044E" w:rsidP="006B044E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</w:p>
          <w:p w14:paraId="715104A0" w14:textId="6380DE86" w:rsidR="006B044E" w:rsidRDefault="00767614" w:rsidP="006B044E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2014</w:t>
            </w:r>
          </w:p>
          <w:p w14:paraId="3950D3EF" w14:textId="77777777" w:rsidR="00767614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2013</w:t>
            </w:r>
          </w:p>
          <w:p w14:paraId="6CDF52B6" w14:textId="77777777" w:rsidR="00767614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2013</w:t>
            </w:r>
          </w:p>
          <w:p w14:paraId="4E74F69E" w14:textId="77777777" w:rsidR="00767614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2011</w:t>
            </w:r>
          </w:p>
          <w:p w14:paraId="7825F7D1" w14:textId="77777777" w:rsidR="00767614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2011</w:t>
            </w:r>
          </w:p>
          <w:p w14:paraId="63A106C2" w14:textId="77777777" w:rsidR="00767614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2009</w:t>
            </w:r>
          </w:p>
          <w:p w14:paraId="338D27CE" w14:textId="77777777" w:rsidR="00767614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2009</w:t>
            </w:r>
          </w:p>
          <w:p w14:paraId="654EE83C" w14:textId="493CCFD2" w:rsidR="00767614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/>
                <w:bCs/>
                <w:lang w:val="en-GB"/>
              </w:rPr>
              <w:t>2008</w:t>
            </w:r>
          </w:p>
        </w:tc>
      </w:tr>
      <w:tr w:rsidR="00385361" w:rsidRPr="00A5252E" w14:paraId="550D64AF" w14:textId="77777777" w:rsidTr="00B908C9">
        <w:tc>
          <w:tcPr>
            <w:tcW w:w="8647" w:type="dxa"/>
          </w:tcPr>
          <w:p w14:paraId="4C2B50BB" w14:textId="77777777" w:rsidR="006B044E" w:rsidRDefault="006B044E" w:rsidP="00B908C9">
            <w:pPr>
              <w:pStyle w:val="Retraitcorpsdetexte3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  <w:p w14:paraId="0827EB36" w14:textId="77777777" w:rsidR="00767614" w:rsidRPr="00A5252E" w:rsidRDefault="00767614" w:rsidP="00B908C9">
            <w:pPr>
              <w:pStyle w:val="Retraitcorpsdetexte3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Subvention for pedagogical project</w:t>
            </w:r>
          </w:p>
          <w:p w14:paraId="148A28D5" w14:textId="7E773CF9" w:rsidR="00385361" w:rsidRPr="00A5252E" w:rsidRDefault="00767614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u w:val="single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Fonds International Waerner for scientific culture, 4000 </w:t>
            </w:r>
            <w:r w:rsidRPr="00A5252E">
              <w:rPr>
                <w:rFonts w:ascii="Arial Narrow" w:hAnsi="Arial Narrow" w:cs="Arial"/>
                <w:lang w:val="en-GB"/>
              </w:rPr>
              <w:t>€</w:t>
            </w:r>
            <w:r>
              <w:rPr>
                <w:rFonts w:ascii="Arial Narrow" w:hAnsi="Arial Narrow" w:cs="Arial"/>
                <w:lang w:val="en-GB"/>
              </w:rPr>
              <w:tab/>
            </w:r>
          </w:p>
        </w:tc>
        <w:tc>
          <w:tcPr>
            <w:tcW w:w="1785" w:type="dxa"/>
            <w:tcBorders>
              <w:left w:val="nil"/>
            </w:tcBorders>
          </w:tcPr>
          <w:p w14:paraId="134D36E4" w14:textId="77777777" w:rsidR="00385361" w:rsidRPr="00A5252E" w:rsidRDefault="00385361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bCs/>
                <w:lang w:val="en-GB"/>
              </w:rPr>
            </w:pPr>
          </w:p>
          <w:p w14:paraId="34C4F146" w14:textId="77777777" w:rsidR="006B044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     </w:t>
            </w:r>
          </w:p>
          <w:p w14:paraId="6DA7AFBA" w14:textId="0268CE05" w:rsidR="00385361" w:rsidRPr="00A5252E" w:rsidRDefault="00767614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2012-2013</w:t>
            </w:r>
          </w:p>
        </w:tc>
      </w:tr>
    </w:tbl>
    <w:p w14:paraId="5ADE09C4" w14:textId="0BD35A20" w:rsidR="00392034" w:rsidRPr="00767614" w:rsidRDefault="00392034" w:rsidP="00B908C9">
      <w:pPr>
        <w:pStyle w:val="Retraitcorpsdetexte3"/>
        <w:ind w:left="0" w:firstLine="0"/>
        <w:rPr>
          <w:rFonts w:ascii="Arial Narrow" w:hAnsi="Arial Narrow" w:cs="Arial"/>
          <w:lang w:val="en-GB"/>
        </w:rPr>
      </w:pPr>
    </w:p>
    <w:p w14:paraId="76EB8DFD" w14:textId="5BD9C4EA" w:rsidR="00392034" w:rsidRPr="00BF7CAA" w:rsidRDefault="00392034" w:rsidP="00B908C9">
      <w:pPr>
        <w:pStyle w:val="Titre1"/>
        <w:rPr>
          <w:rFonts w:ascii="Lucida Sans Unicode" w:hAnsi="Lucida Sans Unicode"/>
          <w:b/>
          <w:color w:val="auto"/>
          <w:sz w:val="36"/>
          <w:lang w:val="en-GB"/>
        </w:rPr>
      </w:pPr>
      <w:r>
        <w:rPr>
          <w:rFonts w:ascii="Lucida Sans Unicode" w:hAnsi="Lucida Sans Unicode"/>
          <w:b/>
          <w:color w:val="auto"/>
          <w:sz w:val="36"/>
          <w:lang w:val="en-GB"/>
        </w:rPr>
        <w:t>Publication</w:t>
      </w:r>
      <w:r w:rsidRPr="00A5252E">
        <w:rPr>
          <w:rFonts w:ascii="Lucida Sans Unicode" w:hAnsi="Lucida Sans Unicode"/>
          <w:b/>
          <w:color w:val="auto"/>
          <w:sz w:val="36"/>
          <w:lang w:val="en-GB"/>
        </w:rPr>
        <w:t>s</w:t>
      </w:r>
    </w:p>
    <w:tbl>
      <w:tblPr>
        <w:tblW w:w="4777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92034" w:rsidRPr="00BD7359" w14:paraId="7D1F1F85" w14:textId="77777777" w:rsidTr="00392034">
        <w:trPr>
          <w:trHeight w:val="460"/>
        </w:trPr>
        <w:tc>
          <w:tcPr>
            <w:tcW w:w="5000" w:type="pct"/>
          </w:tcPr>
          <w:p w14:paraId="628F54B1" w14:textId="77777777" w:rsidR="00392034" w:rsidRDefault="00392034" w:rsidP="00B908C9">
            <w:pPr>
              <w:spacing w:after="120"/>
              <w:ind w:hanging="108"/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392034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Books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</w:p>
          <w:p w14:paraId="485AD612" w14:textId="784CCC96" w:rsidR="007169AF" w:rsidRDefault="007169AF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</w:rPr>
            </w:pPr>
            <w:r w:rsidRPr="00392034">
              <w:rPr>
                <w:rFonts w:ascii="Arial Narrow" w:hAnsi="Arial Narrow"/>
                <w:color w:val="000000"/>
              </w:rPr>
              <w:t>Morin, J-F and A. Orsini</w:t>
            </w:r>
            <w:r>
              <w:rPr>
                <w:rFonts w:ascii="Arial Narrow" w:hAnsi="Arial Narrow"/>
                <w:color w:val="000000"/>
              </w:rPr>
              <w:t xml:space="preserve"> (eds.). 2015.</w:t>
            </w:r>
            <w:r w:rsidRPr="00392034">
              <w:rPr>
                <w:rFonts w:ascii="Arial Narrow" w:hAnsi="Arial Narrow"/>
                <w:color w:val="000000"/>
              </w:rPr>
              <w:t xml:space="preserve"> </w:t>
            </w:r>
            <w:r w:rsidRPr="00392034">
              <w:rPr>
                <w:rFonts w:ascii="Arial Narrow" w:hAnsi="Arial Narrow"/>
                <w:i/>
                <w:color w:val="000000"/>
              </w:rPr>
              <w:t>Politique internationale de l’environnement</w:t>
            </w:r>
            <w:r w:rsidRPr="00392034">
              <w:rPr>
                <w:rFonts w:ascii="Arial Narrow" w:hAnsi="Arial Narrow"/>
                <w:color w:val="000000"/>
              </w:rPr>
              <w:t>, Paris, Presses de Sciences Po.</w:t>
            </w:r>
          </w:p>
          <w:p w14:paraId="031670CD" w14:textId="35519160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>Orsini, A. (ed.)</w:t>
            </w:r>
            <w:r w:rsidR="007169AF">
              <w:rPr>
                <w:rFonts w:ascii="Arial Narrow" w:hAnsi="Arial Narrow"/>
                <w:color w:val="000000"/>
                <w:lang w:val="en-CA"/>
              </w:rPr>
              <w:t>.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 2014.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The European Union with(in) International Organisations. Commitment, Consistency and Effects Across Time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>, Farnham, Asghate.</w:t>
            </w:r>
          </w:p>
          <w:p w14:paraId="0EF22D2F" w14:textId="5B5184DF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Morin, J-F and A. Orsini (eds.). 2014. </w:t>
            </w:r>
            <w:r w:rsidR="00DF07D6">
              <w:rPr>
                <w:rFonts w:ascii="Arial Narrow" w:hAnsi="Arial Narrow"/>
                <w:i/>
                <w:color w:val="000000"/>
                <w:lang w:val="en-CA"/>
              </w:rPr>
              <w:t>Essential Concepts of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 xml:space="preserve"> Global Environmental Governance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r w:rsidRPr="00392034">
              <w:rPr>
                <w:rFonts w:ascii="Arial Narrow" w:hAnsi="Arial Narrow"/>
                <w:iCs/>
                <w:color w:val="000000"/>
                <w:lang w:val="en-CA"/>
              </w:rPr>
              <w:t>Abingdon,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 Routledge, 2014.</w:t>
            </w:r>
          </w:p>
          <w:p w14:paraId="426BEA65" w14:textId="77777777" w:rsid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2010.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La biodiversité sous influence? Les lobbies industriels face aux politiques internationales d'environnement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, Bruxelles, Éditions de l'Université de Bruxelles, collection Science politique.</w:t>
            </w:r>
          </w:p>
          <w:p w14:paraId="7BBC2D34" w14:textId="1542E585" w:rsidR="007169AF" w:rsidRPr="007169AF" w:rsidRDefault="007169AF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</w:p>
        </w:tc>
      </w:tr>
      <w:tr w:rsidR="00392034" w14:paraId="1C7E26DB" w14:textId="77777777" w:rsidTr="00B908C9">
        <w:trPr>
          <w:trHeight w:val="365"/>
        </w:trPr>
        <w:tc>
          <w:tcPr>
            <w:tcW w:w="5000" w:type="pct"/>
          </w:tcPr>
          <w:p w14:paraId="08F4D99A" w14:textId="77777777" w:rsidR="00392034" w:rsidRDefault="00392034" w:rsidP="00B908C9">
            <w:pPr>
              <w:spacing w:after="120"/>
              <w:ind w:left="-108"/>
              <w:jc w:val="both"/>
              <w:rPr>
                <w:b/>
                <w:bCs/>
                <w:smallCaps/>
                <w:sz w:val="20"/>
                <w:szCs w:val="20"/>
                <w:lang w:val="en-CA"/>
              </w:rPr>
            </w:pPr>
            <w:r w:rsidRPr="00392034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Co-edition of Journal Special Issues</w:t>
            </w:r>
            <w:r>
              <w:rPr>
                <w:b/>
                <w:bCs/>
                <w:smallCaps/>
                <w:sz w:val="20"/>
                <w:szCs w:val="20"/>
                <w:lang w:val="en-CA"/>
              </w:rPr>
              <w:t xml:space="preserve"> </w:t>
            </w:r>
          </w:p>
          <w:p w14:paraId="5524A259" w14:textId="344CAC15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Forum: Insights from Global Environmental Governance,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International Studies Review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>, vol. 15. 2013. With J-F Morin.</w:t>
            </w:r>
          </w:p>
          <w:p w14:paraId="410BFEAE" w14:textId="77777777" w:rsid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Managing Regime Complexity,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Global Governance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>, vol 19(1). 2013. With J-F Morin.</w:t>
            </w:r>
          </w:p>
          <w:p w14:paraId="79751A48" w14:textId="77777777" w:rsidR="007169AF" w:rsidRPr="00392034" w:rsidRDefault="007169AF" w:rsidP="00B908C9">
            <w:pPr>
              <w:tabs>
                <w:tab w:val="left" w:pos="2175"/>
              </w:tabs>
              <w:spacing w:after="120"/>
              <w:jc w:val="both"/>
              <w:rPr>
                <w:rFonts w:ascii="Arial Narrow" w:hAnsi="Arial Narrow"/>
                <w:color w:val="000000"/>
                <w:lang w:val="en-CA"/>
              </w:rPr>
            </w:pPr>
          </w:p>
        </w:tc>
      </w:tr>
      <w:tr w:rsidR="00392034" w:rsidRPr="00925A75" w14:paraId="019773C4" w14:textId="77777777" w:rsidTr="00B908C9">
        <w:trPr>
          <w:trHeight w:val="365"/>
        </w:trPr>
        <w:tc>
          <w:tcPr>
            <w:tcW w:w="5000" w:type="pct"/>
          </w:tcPr>
          <w:p w14:paraId="6432243C" w14:textId="77777777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392034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peer-reviewed articles </w:t>
            </w:r>
          </w:p>
          <w:p w14:paraId="245CD839" w14:textId="6E5077ED" w:rsidR="00B30A48" w:rsidRPr="00B30A48" w:rsidRDefault="00FD37C2" w:rsidP="00B908C9">
            <w:pPr>
              <w:spacing w:after="120"/>
              <w:ind w:left="-61"/>
              <w:jc w:val="both"/>
              <w:rPr>
                <w:rFonts w:ascii="Arial Narrow" w:hAnsi="Arial Narrow"/>
                <w:color w:val="000000"/>
                <w:lang w:val="en-CA"/>
              </w:rPr>
            </w:pPr>
            <w:r>
              <w:rPr>
                <w:rFonts w:ascii="Arial Narrow" w:hAnsi="Arial Narrow"/>
                <w:color w:val="000000"/>
                <w:lang w:val="en-CA"/>
              </w:rPr>
              <w:t>Orsini, A. 2016</w:t>
            </w:r>
            <w:r w:rsidR="00B30A48" w:rsidRPr="00B30A48">
              <w:rPr>
                <w:rFonts w:ascii="Arial Narrow" w:hAnsi="Arial Narrow"/>
                <w:color w:val="000000"/>
                <w:lang w:val="en-CA"/>
              </w:rPr>
              <w:t xml:space="preserve">. The Participation Burden of Institutional Interactions. Non-state Organizations and the International Negotiations on Forests, </w:t>
            </w:r>
            <w:r w:rsidR="00B30A48" w:rsidRPr="00FD37C2">
              <w:rPr>
                <w:rFonts w:ascii="Arial Narrow" w:hAnsi="Arial Narrow"/>
                <w:i/>
                <w:color w:val="000000"/>
                <w:lang w:val="en-CA"/>
              </w:rPr>
              <w:t>Cambridge Review of International Affairs</w:t>
            </w:r>
            <w:r w:rsidR="00B30A48" w:rsidRPr="00B30A48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CA"/>
              </w:rPr>
              <w:t>accepted in August 2016.</w:t>
            </w:r>
          </w:p>
          <w:p w14:paraId="3720B458" w14:textId="18DFBB48" w:rsidR="00FC594F" w:rsidRPr="00FC594F" w:rsidRDefault="00FC594F" w:rsidP="00B908C9">
            <w:pPr>
              <w:spacing w:after="120"/>
              <w:ind w:left="-61"/>
              <w:jc w:val="both"/>
              <w:rPr>
                <w:color w:val="000000"/>
                <w:sz w:val="20"/>
                <w:szCs w:val="20"/>
                <w:highlight w:val="yellow"/>
                <w:lang w:val="en-CA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>Morin, J-F</w:t>
            </w:r>
            <w:r>
              <w:rPr>
                <w:rFonts w:ascii="Arial Narrow" w:hAnsi="Arial Narrow"/>
                <w:color w:val="000000"/>
                <w:lang w:val="en-CA"/>
              </w:rPr>
              <w:t>, Louafi S.,</w:t>
            </w:r>
            <w:r w:rsidRPr="00FC594F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CA"/>
              </w:rPr>
              <w:t>Orsini, A. &amp; Oubenal, M</w:t>
            </w:r>
            <w:r w:rsidRPr="00FC594F">
              <w:rPr>
                <w:rFonts w:ascii="Arial Narrow" w:hAnsi="Arial Narrow"/>
                <w:color w:val="000000"/>
                <w:lang w:val="en-CA"/>
              </w:rPr>
              <w:t>.</w:t>
            </w:r>
            <w:r>
              <w:rPr>
                <w:rFonts w:ascii="Arial Narrow" w:hAnsi="Arial Narrow"/>
                <w:color w:val="000000"/>
                <w:lang w:val="en-CA"/>
              </w:rPr>
              <w:t xml:space="preserve"> 2016.</w:t>
            </w:r>
            <w:r w:rsidRPr="00FC594F">
              <w:rPr>
                <w:rFonts w:ascii="Arial Narrow" w:hAnsi="Arial Narrow"/>
                <w:color w:val="000000"/>
                <w:lang w:val="en-CA"/>
              </w:rPr>
              <w:t> Boundary organizations in regime complexes: a social network profile of IPBES, </w:t>
            </w:r>
            <w:r w:rsidRPr="00B30A48">
              <w:rPr>
                <w:rFonts w:ascii="Arial Narrow" w:hAnsi="Arial Narrow"/>
                <w:i/>
                <w:color w:val="000000"/>
                <w:lang w:val="en-CA"/>
              </w:rPr>
              <w:t>Journal of International Relations and Development</w:t>
            </w:r>
            <w:r w:rsidRPr="00FC594F">
              <w:rPr>
                <w:rFonts w:ascii="Arial Narrow" w:hAnsi="Arial Narrow"/>
                <w:color w:val="000000"/>
                <w:lang w:val="en-CA"/>
              </w:rPr>
              <w:t>, doi:10.1057/s41268-016-0006-8</w:t>
            </w:r>
            <w:r>
              <w:rPr>
                <w:rFonts w:ascii="Arial Narrow" w:hAnsi="Arial Narrow"/>
                <w:color w:val="000000"/>
                <w:lang w:val="en-CA"/>
              </w:rPr>
              <w:t>.</w:t>
            </w:r>
          </w:p>
          <w:p w14:paraId="40C0984A" w14:textId="0A5A5712" w:rsidR="00FC594F" w:rsidRPr="00FC594F" w:rsidRDefault="00FC594F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FC594F">
              <w:rPr>
                <w:rFonts w:ascii="Arial Narrow" w:hAnsi="Arial Narrow"/>
                <w:color w:val="000000"/>
                <w:lang w:val="en-CA"/>
              </w:rPr>
              <w:t>Orsini, A. </w:t>
            </w:r>
            <w:r>
              <w:rPr>
                <w:rFonts w:ascii="Arial Narrow" w:hAnsi="Arial Narrow"/>
                <w:color w:val="000000"/>
                <w:lang w:val="en-CA"/>
              </w:rPr>
              <w:t xml:space="preserve">2016. </w:t>
            </w:r>
            <w:r w:rsidRPr="00FC594F">
              <w:rPr>
                <w:rFonts w:ascii="Arial Narrow" w:hAnsi="Arial Narrow"/>
                <w:color w:val="000000"/>
                <w:lang w:val="en-CA"/>
              </w:rPr>
              <w:t xml:space="preserve">Do Non-State Perspectives Matter for Treaty Ratification and Implementation? </w:t>
            </w:r>
            <w:bookmarkStart w:id="0" w:name="_GoBack"/>
            <w:bookmarkEnd w:id="0"/>
            <w:r w:rsidRPr="0064026C">
              <w:rPr>
                <w:rFonts w:ascii="Arial Narrow" w:hAnsi="Arial Narrow"/>
                <w:color w:val="000000"/>
                <w:highlight w:val="yellow"/>
                <w:lang w:val="en-CA"/>
              </w:rPr>
              <w:t>The case of the European Consultation on the Nagoya Protocol, </w:t>
            </w:r>
            <w:r w:rsidRPr="0064026C">
              <w:rPr>
                <w:rFonts w:ascii="Arial Narrow" w:hAnsi="Arial Narrow"/>
                <w:i/>
                <w:color w:val="000000"/>
                <w:highlight w:val="yellow"/>
                <w:lang w:val="en-CA"/>
              </w:rPr>
              <w:t>Environmental Policy and Governance</w:t>
            </w:r>
            <w:r w:rsidRPr="0064026C">
              <w:rPr>
                <w:rFonts w:ascii="Arial Narrow" w:hAnsi="Arial Narrow"/>
                <w:color w:val="000000"/>
                <w:highlight w:val="yellow"/>
                <w:lang w:val="en-CA"/>
              </w:rPr>
              <w:t>, doi: 10.1002/eet.1712.</w:t>
            </w:r>
            <w:r w:rsidR="0064026C">
              <w:rPr>
                <w:rFonts w:ascii="Arial Narrow" w:hAnsi="Arial Narrow"/>
                <w:color w:val="000000"/>
                <w:lang w:val="en-CA"/>
              </w:rPr>
              <w:t xml:space="preserve"> </w:t>
            </w:r>
          </w:p>
          <w:p w14:paraId="0E8FFF0B" w14:textId="77777777" w:rsidR="007F2037" w:rsidRPr="00870155" w:rsidRDefault="007F2037" w:rsidP="007F2037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Orsini, A. 2015</w:t>
            </w:r>
            <w:r w:rsidRPr="00870155">
              <w:rPr>
                <w:rFonts w:ascii="Arial Narrow" w:hAnsi="Arial Narrow"/>
                <w:color w:val="000000"/>
              </w:rPr>
              <w:t>. Why and How Should the Commonwealth of Nations Engage in the Access and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870155">
              <w:rPr>
                <w:rFonts w:ascii="Arial Narrow" w:hAnsi="Arial Narrow"/>
                <w:color w:val="000000"/>
              </w:rPr>
              <w:t xml:space="preserve">Benefit-sharing Issue. </w:t>
            </w:r>
            <w:r w:rsidRPr="00870155">
              <w:rPr>
                <w:rFonts w:ascii="Arial Narrow" w:hAnsi="Arial Narrow"/>
                <w:i/>
                <w:color w:val="000000"/>
              </w:rPr>
              <w:t xml:space="preserve">The Round Table : the commonwealth journal of </w:t>
            </w:r>
            <w:r w:rsidRPr="00090296">
              <w:rPr>
                <w:rFonts w:ascii="Arial Narrow" w:hAnsi="Arial Narrow"/>
                <w:i/>
                <w:color w:val="000000"/>
              </w:rPr>
              <w:t>international affairs</w:t>
            </w:r>
            <w:r w:rsidRPr="00090296">
              <w:rPr>
                <w:rFonts w:ascii="Arial Narrow" w:hAnsi="Arial Narrow"/>
                <w:color w:val="000000"/>
              </w:rPr>
              <w:t>, 104(4) : 505-507.</w:t>
            </w:r>
          </w:p>
          <w:p w14:paraId="61125F34" w14:textId="066F3F14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Morin, J-F and A. Orsini. 2014. Policy Coherency and Regime Complexes: The Case of Genetic Resources,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Review of International Studies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, 40(2): 303-324.</w:t>
            </w:r>
          </w:p>
          <w:p w14:paraId="18DB26E8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Orsini, A. and F. Biermann. 2013. Transparency as a governance mechanism.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International Studies Review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 15: 579-581.</w:t>
            </w:r>
          </w:p>
          <w:p w14:paraId="2A706408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Morin, 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>J-F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, and A. Orsini. 2013. Insights from Global Environmental Governance.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 xml:space="preserve"> International Studies Review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, 15: 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lastRenderedPageBreak/>
              <w:t>562-565.</w:t>
            </w:r>
          </w:p>
          <w:p w14:paraId="41C6ADB9" w14:textId="4537FAE6" w:rsidR="006B044E" w:rsidRDefault="00392034" w:rsidP="007F2037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and D. Compagnon. 2013. </w:t>
            </w:r>
            <w:r w:rsidRPr="00392034">
              <w:rPr>
                <w:rFonts w:ascii="Arial Narrow" w:hAnsi="Arial Narrow"/>
                <w:iCs/>
                <w:color w:val="000000"/>
                <w:lang w:val="en-GB"/>
              </w:rPr>
              <w:t>From logics to procedures: arguing within international environmental negotiations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. </w:t>
            </w:r>
            <w:r w:rsidRPr="00392034">
              <w:rPr>
                <w:rFonts w:ascii="Arial Narrow" w:hAnsi="Arial Narrow"/>
                <w:i/>
                <w:iCs/>
                <w:color w:val="000000"/>
                <w:lang w:val="en-GB"/>
              </w:rPr>
              <w:t>Critical Policy Studies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, 7(3): 273-291.</w:t>
            </w:r>
          </w:p>
          <w:p w14:paraId="6858A805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2013. Navigating the Regime Complexes for Forestry and Genetic Resources.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Global Environmental Politics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13(3): 34-55.</w:t>
            </w:r>
          </w:p>
          <w:p w14:paraId="2C32BA4F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CA"/>
              </w:rPr>
            </w:pPr>
            <w:r w:rsidRPr="00392034">
              <w:rPr>
                <w:rFonts w:ascii="Arial Narrow" w:hAnsi="Arial Narrow"/>
                <w:color w:val="000000"/>
                <w:lang w:val="en-CA"/>
              </w:rPr>
              <w:t>Orsini, A, J-F Morin and O.R. Young. 2013. Regime Complexes: A Buzz, A Boom or a Boost for Global Governance? </w:t>
            </w:r>
            <w:r w:rsidRPr="00392034">
              <w:rPr>
                <w:rFonts w:ascii="Arial Narrow" w:hAnsi="Arial Narrow"/>
                <w:i/>
                <w:iCs/>
                <w:color w:val="000000"/>
                <w:lang w:val="en-CA"/>
              </w:rPr>
              <w:t>Global Governance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>, vol. 19, 2013, 27-39.</w:t>
            </w:r>
          </w:p>
          <w:p w14:paraId="31223128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iCs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Morin, J-F. and A. Orsini 2013. Regime Complexity and Policy Coherency: Introducing a Co-adjustments Model. </w:t>
            </w:r>
            <w:r w:rsidRPr="00392034">
              <w:rPr>
                <w:rFonts w:ascii="Arial Narrow" w:hAnsi="Arial Narrow"/>
                <w:i/>
                <w:iCs/>
                <w:color w:val="000000"/>
                <w:lang w:val="en-GB"/>
              </w:rPr>
              <w:t>Global Governance</w:t>
            </w:r>
            <w:r w:rsidRPr="00392034">
              <w:rPr>
                <w:rFonts w:ascii="Arial Narrow" w:hAnsi="Arial Narrow"/>
                <w:iCs/>
                <w:color w:val="000000"/>
                <w:lang w:val="en-GB"/>
              </w:rPr>
              <w:t xml:space="preserve"> 19 (1): 41-51.</w:t>
            </w:r>
          </w:p>
          <w:p w14:paraId="1C00B698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iCs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2012. Business as a Regulatory Leader for Risk Governance? The Compact Initiative for Liability and Redress under the Cartagena Protocol on Biosafety. </w:t>
            </w:r>
            <w:r w:rsidRPr="00392034">
              <w:rPr>
                <w:rFonts w:ascii="Arial Narrow" w:hAnsi="Arial Narrow"/>
                <w:i/>
                <w:iCs/>
                <w:color w:val="000000"/>
                <w:lang w:val="en-GB"/>
              </w:rPr>
              <w:t>Environmental Politics</w:t>
            </w:r>
            <w:r w:rsidRPr="00392034">
              <w:rPr>
                <w:rFonts w:ascii="Arial Narrow" w:hAnsi="Arial Narrow"/>
                <w:iCs/>
                <w:color w:val="000000"/>
                <w:lang w:val="en-GB"/>
              </w:rPr>
              <w:t xml:space="preserve"> 21(6): 960-979.</w:t>
            </w:r>
          </w:p>
          <w:p w14:paraId="6269A940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2011. Thinking transnationally, acting individually: business lobby coalitions in international environmental negotiations.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Global Society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25(3): 311-329.</w:t>
            </w:r>
          </w:p>
          <w:p w14:paraId="0A8EF9C2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Bled, A. and D. Compagnon .2011. Lobbying industriel et accords multilatéraux d’environnement. Illustration par le changement climatique et la biosécurité. </w:t>
            </w:r>
            <w:r w:rsidRPr="00392034">
              <w:rPr>
                <w:rFonts w:ascii="Arial Narrow" w:hAnsi="Arial Narrow"/>
                <w:i/>
                <w:iCs/>
                <w:color w:val="000000"/>
                <w:lang w:val="en-GB"/>
              </w:rPr>
              <w:t>Revue française de science politique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61(2): 231-248. English translation published in 2012: Corporate lobbying and multilateral environmental agreements Examples from the climate change and biosecurity sectors </w:t>
            </w:r>
            <w:r w:rsidRPr="00392034">
              <w:rPr>
                <w:rFonts w:ascii="Arial Narrow" w:hAnsi="Arial Narrow"/>
                <w:i/>
                <w:iCs/>
                <w:color w:val="000000"/>
                <w:lang w:val="en-GB"/>
              </w:rPr>
              <w:t>Revue française de science politique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61(2): 47-64.</w:t>
            </w:r>
          </w:p>
          <w:p w14:paraId="2A104478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iCs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iCs/>
                <w:color w:val="000000"/>
                <w:lang w:val="en-GB"/>
              </w:rPr>
              <w:t xml:space="preserve">Bled, A. 2010. Technological Choices in International Environmental Negotiations: an Actor-Network Analysis. </w:t>
            </w:r>
            <w:r w:rsidRPr="00392034">
              <w:rPr>
                <w:rFonts w:ascii="Arial Narrow" w:hAnsi="Arial Narrow"/>
                <w:i/>
                <w:iCs/>
                <w:color w:val="000000"/>
                <w:lang w:val="en-GB"/>
              </w:rPr>
              <w:t>Business &amp; Society</w:t>
            </w:r>
            <w:r w:rsidRPr="00392034">
              <w:rPr>
                <w:rFonts w:ascii="Arial Narrow" w:hAnsi="Arial Narrow"/>
                <w:iCs/>
                <w:color w:val="000000"/>
                <w:lang w:val="en-GB"/>
              </w:rPr>
              <w:t xml:space="preserve"> 49(4): 570-590.</w:t>
            </w:r>
          </w:p>
          <w:p w14:paraId="4D1F83E3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Bled, A. 2009. Business participation to global biodiversity governance: challenging theory with empirical data.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Brazilian Journal of Environmental and Social Management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3(2): 75-91.</w:t>
            </w:r>
          </w:p>
          <w:p w14:paraId="4D138291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Bled, A. 2009. Business to the rescue: private sector actors and global environmental regimes’ legitimacy.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 xml:space="preserve">International Environmental Agreements: Politics, Law and Economics 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9 (2): 153-171.</w:t>
            </w:r>
          </w:p>
          <w:p w14:paraId="0084CC1F" w14:textId="77777777" w:rsidR="00392034" w:rsidRPr="00392034" w:rsidRDefault="00392034" w:rsidP="00B908C9">
            <w:pPr>
              <w:tabs>
                <w:tab w:val="left" w:pos="2175"/>
              </w:tabs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Bled, A. 2007. Global Environmental Politics: Regulation for or against the Private Sector? The case of the Cartagena Protocol on Biosafety.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Political Perspectives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1: 22 p.</w:t>
            </w:r>
          </w:p>
        </w:tc>
      </w:tr>
      <w:tr w:rsidR="00392034" w:rsidRPr="007D30C4" w14:paraId="747DCBE9" w14:textId="77777777" w:rsidTr="00B908C9">
        <w:trPr>
          <w:trHeight w:val="365"/>
        </w:trPr>
        <w:tc>
          <w:tcPr>
            <w:tcW w:w="5000" w:type="pct"/>
          </w:tcPr>
          <w:p w14:paraId="2AF414AA" w14:textId="179CCAD6" w:rsidR="007169AF" w:rsidRPr="00392034" w:rsidRDefault="007169AF" w:rsidP="00B908C9">
            <w:pPr>
              <w:shd w:val="clear" w:color="auto" w:fill="FFFFFF"/>
              <w:spacing w:after="120"/>
              <w:ind w:left="-108"/>
              <w:rPr>
                <w:rFonts w:ascii="Arial Narrow" w:hAnsi="Arial Narrow"/>
                <w:b/>
                <w:bCs/>
                <w:smallCaps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  <w:lang w:val="en-CA"/>
              </w:rPr>
              <w:lastRenderedPageBreak/>
              <w:t>book Chapters</w:t>
            </w:r>
          </w:p>
          <w:p w14:paraId="0A55E8DA" w14:textId="70EFBDBC" w:rsidR="00716DFA" w:rsidRPr="00152C47" w:rsidRDefault="002810F9" w:rsidP="00716DFA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</w:rPr>
            </w:pPr>
            <w:r w:rsidRPr="00152C47">
              <w:rPr>
                <w:rFonts w:ascii="Arial Narrow" w:hAnsi="Arial Narrow"/>
                <w:color w:val="000000"/>
              </w:rPr>
              <w:t>Orsini, A. 2016</w:t>
            </w:r>
            <w:r w:rsidR="00716DFA" w:rsidRPr="00152C47">
              <w:rPr>
                <w:rFonts w:ascii="Arial Narrow" w:hAnsi="Arial Narrow"/>
                <w:color w:val="000000"/>
              </w:rPr>
              <w:t>. Why and How Should the Commonwealth of Nations Engage in the Access and Benefit-sharing Issue, in Torrent M. &amp;</w:t>
            </w:r>
            <w:r w:rsidR="00A575D8" w:rsidRPr="00152C47">
              <w:rPr>
                <w:rFonts w:ascii="Arial Narrow" w:hAnsi="Arial Narrow"/>
                <w:color w:val="000000"/>
              </w:rPr>
              <w:t xml:space="preserve"> V.</w:t>
            </w:r>
            <w:r w:rsidR="00716DFA" w:rsidRPr="00152C47">
              <w:rPr>
                <w:rFonts w:ascii="Arial Narrow" w:hAnsi="Arial Narrow"/>
                <w:color w:val="000000"/>
              </w:rPr>
              <w:t xml:space="preserve"> Roiron (eds.), </w:t>
            </w:r>
            <w:r w:rsidR="00716DFA" w:rsidRPr="00152C47">
              <w:rPr>
                <w:rFonts w:ascii="Arial Narrow" w:hAnsi="Arial Narrow"/>
                <w:i/>
                <w:color w:val="000000"/>
              </w:rPr>
              <w:t>The Commonwealth and the European Union in the 21st Century</w:t>
            </w:r>
            <w:r w:rsidR="00716DFA" w:rsidRPr="00152C47">
              <w:rPr>
                <w:rFonts w:ascii="Arial Narrow" w:hAnsi="Arial Narrow"/>
                <w:color w:val="000000"/>
              </w:rPr>
              <w:t>, Routledge : 52-56.</w:t>
            </w:r>
          </w:p>
          <w:p w14:paraId="1CD2AA0C" w14:textId="77777777" w:rsidR="00716DFA" w:rsidRPr="00152C47" w:rsidRDefault="00716DFA" w:rsidP="00716DFA">
            <w:pPr>
              <w:spacing w:after="120"/>
              <w:ind w:left="-108"/>
              <w:jc w:val="both"/>
              <w:rPr>
                <w:rFonts w:ascii="Arial Narrow" w:hAnsi="Arial Narrow"/>
                <w:b/>
                <w:color w:val="000000"/>
                <w:lang w:val="en-GB"/>
              </w:rPr>
            </w:pPr>
            <w:r w:rsidRPr="00152C47">
              <w:rPr>
                <w:rFonts w:ascii="Arial Narrow" w:hAnsi="Arial Narrow"/>
                <w:color w:val="000000"/>
                <w:lang w:val="fr-BE"/>
              </w:rPr>
              <w:t>Orsini, A. 2015. L</w:t>
            </w:r>
            <w:r w:rsidRPr="00152C47">
              <w:rPr>
                <w:rFonts w:ascii="Arial Narrow" w:hAnsi="Arial Narrow"/>
                <w:bCs/>
                <w:color w:val="000000"/>
                <w:lang w:val="fr-BE"/>
              </w:rPr>
              <w:t>es lobbies environnementaux :  intérêt d’une approche pluraliste,</w:t>
            </w:r>
            <w:r w:rsidRPr="00152C47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</w:t>
            </w:r>
            <w:r w:rsidRPr="00152C47">
              <w:rPr>
                <w:rFonts w:ascii="Arial Narrow" w:hAnsi="Arial Narrow"/>
                <w:bCs/>
                <w:color w:val="000000"/>
                <w:lang w:val="fr-BE"/>
              </w:rPr>
              <w:t xml:space="preserve">in Gemenne, F. (ed.) </w:t>
            </w:r>
            <w:r w:rsidRPr="00152C47">
              <w:rPr>
                <w:rFonts w:ascii="Arial Narrow" w:hAnsi="Arial Narrow"/>
                <w:i/>
                <w:color w:val="000000"/>
              </w:rPr>
              <w:t>L’enjeu mondial. L’environnement</w:t>
            </w:r>
            <w:r w:rsidRPr="00152C47">
              <w:rPr>
                <w:rFonts w:ascii="Arial Narrow" w:hAnsi="Arial Narrow"/>
                <w:color w:val="000000"/>
              </w:rPr>
              <w:t>. Presses de Sciences Po,</w:t>
            </w:r>
            <w:r w:rsidRPr="00152C47">
              <w:rPr>
                <w:rFonts w:ascii="Arial Narrow" w:hAnsi="Arial Narrow"/>
                <w:color w:val="000000"/>
                <w:lang w:val="fr-BE"/>
              </w:rPr>
              <w:t xml:space="preserve"> 124-126.</w:t>
            </w:r>
            <w:r w:rsidRPr="00152C47">
              <w:rPr>
                <w:rFonts w:ascii="Arial Narrow" w:hAnsi="Arial Narrow"/>
                <w:color w:val="000000"/>
              </w:rPr>
              <w:t xml:space="preserve"> </w:t>
            </w:r>
            <w:r w:rsidRPr="00152C47">
              <w:rPr>
                <w:rFonts w:ascii="Arial Narrow" w:hAnsi="Arial Narrow"/>
                <w:b/>
                <w:color w:val="000000"/>
                <w:lang w:val="en-GB"/>
              </w:rPr>
              <w:t xml:space="preserve"> </w:t>
            </w:r>
          </w:p>
          <w:p w14:paraId="50ADBE1F" w14:textId="2E86848A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>Orsini, A and Nakanabo Ndiallo, R. 2015.</w:t>
            </w:r>
            <w:r w:rsidRPr="00392034">
              <w:rPr>
                <w:rFonts w:ascii="Arial Narrow" w:eastAsia="Calibri" w:hAnsi="Arial Narrow"/>
                <w:b/>
                <w:lang w:val="en-US" w:eastAsia="en-US"/>
              </w:rPr>
              <w:t xml:space="preserve"> </w:t>
            </w:r>
            <w:r w:rsidRPr="00392034">
              <w:rPr>
                <w:rFonts w:ascii="Arial Narrow" w:hAnsi="Arial Narrow"/>
                <w:color w:val="000000"/>
                <w:lang w:val="en-US"/>
              </w:rPr>
              <w:t>Emerging Countries and the Convention on Biological Diversity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. In Lesage, D. and Van de Graaf, T. 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Rising Powers and Multilateral Institutions. Palgrave. </w:t>
            </w:r>
            <w:r w:rsidR="004517D2">
              <w:rPr>
                <w:rFonts w:ascii="Arial Narrow" w:hAnsi="Arial Narrow"/>
                <w:color w:val="000000"/>
                <w:lang w:val="en-GB"/>
              </w:rPr>
              <w:t>258-279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</w:t>
            </w:r>
            <w:r w:rsidRPr="00392034">
              <w:rPr>
                <w:rFonts w:ascii="Arial Narrow" w:eastAsia="Times" w:hAnsi="Arial Narrow"/>
                <w:b/>
                <w:lang w:val="en-GB" w:eastAsia="en-US"/>
              </w:rPr>
              <w:t xml:space="preserve"> </w:t>
            </w:r>
          </w:p>
          <w:p w14:paraId="346388E3" w14:textId="386B0DEB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 A. and J-F. Morin. 2014. International Regimes. In 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Morin, J-F and A. Orsini (eds.). 2014.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Essential Concepts to Global Environmental Governance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r w:rsidRPr="00392034">
              <w:rPr>
                <w:rFonts w:ascii="Arial Narrow" w:hAnsi="Arial Narrow"/>
                <w:iCs/>
                <w:color w:val="000000"/>
                <w:lang w:val="en-CA"/>
              </w:rPr>
              <w:t>Abingdon,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 Routledge. </w:t>
            </w:r>
            <w:r w:rsidR="000904C5">
              <w:rPr>
                <w:rFonts w:ascii="Arial Narrow" w:hAnsi="Arial Narrow"/>
                <w:color w:val="000000"/>
                <w:lang w:val="en-GB"/>
              </w:rPr>
              <w:t>171-172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</w:t>
            </w:r>
          </w:p>
          <w:p w14:paraId="6987318C" w14:textId="21CC186D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J-F. Morin and Orsini, A. 2014. Conservation and Preservation. In 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Morin, J-F and A. Orsini (eds.). 2014.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Essential Concepts to Global Environmental Governance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r w:rsidRPr="00392034">
              <w:rPr>
                <w:rFonts w:ascii="Arial Narrow" w:hAnsi="Arial Narrow"/>
                <w:iCs/>
                <w:color w:val="000000"/>
                <w:lang w:val="en-CA"/>
              </w:rPr>
              <w:t>Abingdon,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 Routledge. </w:t>
            </w:r>
            <w:r w:rsidR="000904C5">
              <w:rPr>
                <w:rFonts w:ascii="Arial Narrow" w:hAnsi="Arial Narrow"/>
                <w:color w:val="000000"/>
                <w:lang w:val="en-GB"/>
              </w:rPr>
              <w:t>40-41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</w:t>
            </w:r>
          </w:p>
          <w:p w14:paraId="0284B3D6" w14:textId="65ABE7C2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highlight w:val="yellow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Barro-Platiau A.F. and Orsini, A. 2014. Emerging countries. In 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Morin, J-F and A. Orsini (eds.). 2014.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Essential Concepts to Global Environmental Governance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, </w:t>
            </w:r>
            <w:r w:rsidRPr="00392034">
              <w:rPr>
                <w:rFonts w:ascii="Arial Narrow" w:hAnsi="Arial Narrow"/>
                <w:iCs/>
                <w:color w:val="000000"/>
                <w:lang w:val="en-CA"/>
              </w:rPr>
              <w:t>Abingdon,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 Routledge.</w:t>
            </w:r>
            <w:r w:rsidR="000904C5">
              <w:rPr>
                <w:rFonts w:ascii="Arial Narrow" w:hAnsi="Arial Narrow"/>
                <w:color w:val="000000"/>
                <w:lang w:val="en-CA"/>
              </w:rPr>
              <w:t xml:space="preserve"> 67-69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</w:t>
            </w:r>
          </w:p>
          <w:p w14:paraId="37F3C267" w14:textId="4C1AEADA" w:rsidR="00392034" w:rsidRPr="00392034" w:rsidRDefault="00392034" w:rsidP="00B908C9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2014. Studying the EU with(in) International Organisations: Research Agenda. In 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Orsini, A. (ed.) 2014.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The European Union with(in) International Organisations. Commitment, Consistency and Effects Across Time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>, Farnham, Asghate.</w:t>
            </w:r>
            <w:r w:rsidR="000904C5">
              <w:rPr>
                <w:rFonts w:ascii="Arial Narrow" w:hAnsi="Arial Narrow"/>
                <w:color w:val="000000"/>
                <w:lang w:val="en-CA"/>
              </w:rPr>
              <w:t>1-16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</w:t>
            </w:r>
          </w:p>
          <w:p w14:paraId="1D75C2F6" w14:textId="0C4A0C20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2014. Studying the EU with(in) International Organisations: Main Results In 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Orsini, A. (ed.) 2014. </w:t>
            </w:r>
            <w:r w:rsidRPr="00392034">
              <w:rPr>
                <w:rFonts w:ascii="Arial Narrow" w:hAnsi="Arial Narrow"/>
                <w:i/>
                <w:color w:val="000000"/>
                <w:lang w:val="en-CA"/>
              </w:rPr>
              <w:t>The European Union with(in) International Organisations. Commitment, Consistency and Effects Across Time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t xml:space="preserve">, Farnham, </w:t>
            </w:r>
            <w:r w:rsidRPr="00392034">
              <w:rPr>
                <w:rFonts w:ascii="Arial Narrow" w:hAnsi="Arial Narrow"/>
                <w:color w:val="000000"/>
                <w:lang w:val="en-CA"/>
              </w:rPr>
              <w:lastRenderedPageBreak/>
              <w:t>Asghate.</w:t>
            </w:r>
            <w:r w:rsidR="000904C5">
              <w:rPr>
                <w:rFonts w:ascii="Arial Narrow" w:hAnsi="Arial Narrow"/>
                <w:color w:val="000000"/>
                <w:lang w:val="en-GB"/>
              </w:rPr>
              <w:t xml:space="preserve"> 181-186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</w:t>
            </w:r>
          </w:p>
          <w:p w14:paraId="49C5242B" w14:textId="77777777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A., Oberthür S. and Pozarovska J. 2014. Transparency in the Governance of Access to and Benefit Sharing from Genetic Resources. In A. Gupta and M Mason (eds.).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Transparency in Global Environmental Governance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 Critical Perspectives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.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Cambridge: MIT Press: 157-180.</w:t>
            </w:r>
          </w:p>
          <w:p w14:paraId="2B09666E" w14:textId="77777777" w:rsidR="00392034" w:rsidRPr="007169AF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 and J-F. Morin. 2014. La cohérence de l'Union européenne à propos de la gestion internationale des ressources génétiques en contexte de complexes de régimes: Stratégie rationnelle, politique bureaucratique ou socialisation </w:t>
            </w: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internationale ? In D. Duez and O. Paye. </w:t>
            </w:r>
            <w:r w:rsidRPr="007169AF">
              <w:rPr>
                <w:rFonts w:ascii="Arial Narrow" w:hAnsi="Arial Narrow"/>
                <w:i/>
                <w:color w:val="000000"/>
                <w:lang w:val="en-GB"/>
              </w:rPr>
              <w:t>L’Européanisation. Sciences humaines et nouveaux enjeux</w:t>
            </w: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, Bruylant: Brussels: 181-214. </w:t>
            </w:r>
          </w:p>
          <w:p w14:paraId="22AB5784" w14:textId="77777777" w:rsidR="00392034" w:rsidRPr="007169AF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Orsini, A. 2013. </w:t>
            </w:r>
            <w:r w:rsidRPr="007169AF">
              <w:rPr>
                <w:rFonts w:ascii="Arial Narrow" w:eastAsiaTheme="minorEastAsia" w:hAnsi="Arial Narrow"/>
                <w:lang w:eastAsia="ja-JP"/>
              </w:rPr>
              <w:t>The role of non-state actors in the Nagoya Protocol negotiations</w:t>
            </w: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. In S. Oberthür and K. Rosendal (eds.). </w:t>
            </w:r>
            <w:r w:rsidRPr="007169AF">
              <w:rPr>
                <w:rFonts w:ascii="Arial Narrow" w:hAnsi="Arial Narrow"/>
                <w:i/>
                <w:color w:val="000000"/>
                <w:lang w:val="en-GB"/>
              </w:rPr>
              <w:t>Global Governance of Genetic Resources.</w:t>
            </w: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 London: Routledge: 60-78.</w:t>
            </w:r>
          </w:p>
          <w:p w14:paraId="68EB6BC3" w14:textId="77777777" w:rsidR="00392034" w:rsidRPr="007169AF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Orsini, A. and D. Compagnon. 2013. Les acteurs non-étatiques dans les négociations multilatérales. In F. Petiteville and D. Placidi-Frot, </w:t>
            </w:r>
            <w:r w:rsidRPr="007169AF">
              <w:rPr>
                <w:rFonts w:ascii="Arial Narrow" w:hAnsi="Arial Narrow"/>
                <w:i/>
                <w:color w:val="000000"/>
                <w:lang w:val="en-GB"/>
              </w:rPr>
              <w:t>Négociations internationales.</w:t>
            </w: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 Paris: Presses de Sciences Po: 105-140.</w:t>
            </w:r>
          </w:p>
          <w:p w14:paraId="2A91F55A" w14:textId="77777777" w:rsidR="00392034" w:rsidRPr="007169AF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7169AF">
              <w:rPr>
                <w:rFonts w:ascii="Arial Narrow" w:hAnsi="Arial Narrow"/>
                <w:color w:val="000000"/>
                <w:lang w:val="en-GB"/>
              </w:rPr>
              <w:t xml:space="preserve">Orsini, A. 2013. Quels gouvernés pour une gouvernance globale ? Les acteurs non étatiques dans les complexes de regimes. In C. Gobin, G. Matagne, M. Reuchamps and V. Van Ingelgom (eds.). </w:t>
            </w:r>
            <w:r w:rsidRPr="007169AF">
              <w:rPr>
                <w:rFonts w:ascii="Arial Narrow" w:hAnsi="Arial Narrow"/>
                <w:i/>
                <w:color w:val="000000"/>
                <w:lang w:val="en-GB"/>
              </w:rPr>
              <w:t>Etre gouverné au XXIe siècle</w:t>
            </w:r>
            <w:r w:rsidRPr="007169AF">
              <w:rPr>
                <w:rFonts w:ascii="Arial Narrow" w:hAnsi="Arial Narrow"/>
                <w:color w:val="000000"/>
                <w:lang w:val="en-GB"/>
              </w:rPr>
              <w:t>. Louvain la Neuve, Academia-L’Harmattan: 19-38.</w:t>
            </w:r>
          </w:p>
          <w:p w14:paraId="2BDC3DF0" w14:textId="77777777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bCs/>
                <w:color w:val="000000"/>
                <w:lang w:val="en-GB"/>
              </w:rPr>
            </w:pPr>
            <w:r w:rsidRPr="007169AF">
              <w:rPr>
                <w:rFonts w:ascii="Arial Narrow" w:hAnsi="Arial Narrow"/>
                <w:color w:val="000000"/>
                <w:lang w:val="en-GB"/>
              </w:rPr>
              <w:t>Orsini, A. and D. Compagnon</w:t>
            </w:r>
            <w:r w:rsidRPr="007169AF">
              <w:rPr>
                <w:rFonts w:ascii="Arial Narrow" w:hAnsi="Arial Narrow"/>
                <w:bCs/>
                <w:color w:val="000000"/>
                <w:lang w:val="en-GB"/>
              </w:rPr>
              <w:t>. 2012. Négocier les traités environnementaux</w:t>
            </w:r>
            <w:r w:rsidRPr="00392034">
              <w:rPr>
                <w:rFonts w:ascii="Arial Narrow" w:hAnsi="Arial Narrow"/>
                <w:bCs/>
                <w:color w:val="000000"/>
                <w:lang w:val="en-GB"/>
              </w:rPr>
              <w:t xml:space="preserve">: des intérêts à la délibération. In P. Quantin and A. Smith. </w:t>
            </w:r>
            <w:r w:rsidRPr="00392034">
              <w:rPr>
                <w:rFonts w:ascii="Arial Narrow" w:hAnsi="Arial Narrow"/>
                <w:bCs/>
                <w:i/>
                <w:color w:val="000000"/>
                <w:lang w:val="en-GB"/>
              </w:rPr>
              <w:t>Délibération et gouvernance; l'émergence d'une logique d'action ?</w:t>
            </w:r>
            <w:r w:rsidRPr="00392034">
              <w:rPr>
                <w:rFonts w:ascii="Arial Narrow" w:hAnsi="Arial Narrow"/>
                <w:bCs/>
                <w:color w:val="000000"/>
                <w:lang w:val="en-GB"/>
              </w:rPr>
              <w:t xml:space="preserve"> Paris, L’Harmattan : 33-64.</w:t>
            </w:r>
          </w:p>
          <w:p w14:paraId="3B40D8D5" w14:textId="77777777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Tienhaara, K., Orsini, A. and R. Falkner. 2012. Global Corporations. In F. Biermann and P. Pattberg (eds.).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Global Environmental Governance Reconsidered.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 Cambridge : MIT Press : 45-68.</w:t>
            </w:r>
          </w:p>
          <w:p w14:paraId="41CB4982" w14:textId="77777777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Bled, A. 2008. Ressources génétiques végétales, des flux très convoités. In P. Jacquet and L. Tubiana (eds.).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Regards sur la Terre 2008, L'annuel du développement durable. Biodiversité - Nature et développement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. Paris : Presses universitaires de SciencesPo: 280-284.</w:t>
            </w:r>
          </w:p>
          <w:p w14:paraId="2ECFC9CF" w14:textId="77777777" w:rsidR="00392034" w:rsidRP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Bled, A. 2008. Getting the Strongest Players doesn’t Make a Winning Team: Business and the Cartagena Protocol on Biosafety. In A. Joshi (ed.)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Global Environmental Agreements: Insights and Implications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>, Hyderabad :The Icfai University Press: 189-206.</w:t>
            </w:r>
          </w:p>
        </w:tc>
      </w:tr>
      <w:tr w:rsidR="00392034" w:rsidRPr="00EA7923" w14:paraId="01CC9C0D" w14:textId="77777777" w:rsidTr="00392034">
        <w:trPr>
          <w:trHeight w:val="365"/>
        </w:trPr>
        <w:tc>
          <w:tcPr>
            <w:tcW w:w="5000" w:type="pct"/>
          </w:tcPr>
          <w:p w14:paraId="15222522" w14:textId="0242C613" w:rsidR="00815F84" w:rsidRPr="00392034" w:rsidRDefault="00716DFA" w:rsidP="00B908C9">
            <w:pPr>
              <w:shd w:val="clear" w:color="auto" w:fill="FFFFFF"/>
              <w:spacing w:after="120"/>
              <w:ind w:left="-108"/>
              <w:rPr>
                <w:rFonts w:ascii="Arial Narrow" w:hAnsi="Arial Narrow"/>
                <w:b/>
                <w:bCs/>
                <w:smallCaps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  <w:lang w:val="en-CA"/>
              </w:rPr>
              <w:lastRenderedPageBreak/>
              <w:t>Other publications</w:t>
            </w:r>
          </w:p>
          <w:p w14:paraId="56B56FE3" w14:textId="77777777" w:rsidR="00716DFA" w:rsidRPr="00152C47" w:rsidRDefault="00716DFA" w:rsidP="00716DFA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152C47">
              <w:rPr>
                <w:rFonts w:ascii="Arial Narrow" w:hAnsi="Arial Narrow"/>
                <w:color w:val="000000"/>
                <w:lang w:val="en-GB"/>
              </w:rPr>
              <w:t>Orsini, A. 2015. L</w:t>
            </w:r>
            <w:r w:rsidRPr="00152C47">
              <w:rPr>
                <w:rFonts w:ascii="Arial Narrow" w:hAnsi="Arial Narrow"/>
                <w:color w:val="000000"/>
              </w:rPr>
              <w:t>es acteurs non étatiques REDD+: + forêts, + biodiversité et savoirs traditionnels ?, in REDD+ : à l’interface de la biodiversité, des changements climatiques et des droits de l’homme. COP 21 Side Event : 13-19.</w:t>
            </w:r>
          </w:p>
          <w:p w14:paraId="5EECC9EE" w14:textId="69592BAC" w:rsidR="00392034" w:rsidRDefault="0039203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  <w:lang w:val="en-GB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Orsini, A., 2014. </w:t>
            </w:r>
            <w:r w:rsidRPr="00392034">
              <w:rPr>
                <w:rFonts w:ascii="Arial Narrow" w:hAnsi="Arial Narrow"/>
                <w:color w:val="000000"/>
              </w:rPr>
              <w:t>Les lobbies environnementaux : intérêts d’une approche pluraliste</w:t>
            </w:r>
            <w:r w:rsidRPr="00392034">
              <w:rPr>
                <w:rFonts w:ascii="Arial Narrow" w:hAnsi="Arial Narrow"/>
                <w:b/>
                <w:color w:val="000000"/>
              </w:rPr>
              <w:t xml:space="preserve">. </w:t>
            </w:r>
            <w:r w:rsidRPr="00392034">
              <w:rPr>
                <w:rFonts w:ascii="Arial Narrow" w:hAnsi="Arial Narrow"/>
                <w:color w:val="000000"/>
              </w:rPr>
              <w:t xml:space="preserve">In 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CERISCOPE.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Les questions environnementales au prisme théorique</w:t>
            </w:r>
            <w:r w:rsidR="003930B4">
              <w:rPr>
                <w:rFonts w:ascii="Arial Narrow" w:hAnsi="Arial Narrow"/>
                <w:color w:val="000000"/>
                <w:lang w:val="en-GB"/>
              </w:rPr>
              <w:t xml:space="preserve">, </w:t>
            </w:r>
            <w:r w:rsidR="00D926A7">
              <w:rPr>
                <w:rFonts w:ascii="Arial Narrow" w:hAnsi="Arial Narrow"/>
                <w:color w:val="000000"/>
                <w:lang w:val="en-GB"/>
              </w:rPr>
              <w:t>online</w:t>
            </w:r>
            <w:r w:rsidR="003930B4">
              <w:rPr>
                <w:rFonts w:ascii="Arial Narrow" w:hAnsi="Arial Narrow"/>
                <w:color w:val="000000"/>
                <w:lang w:val="en-GB"/>
              </w:rPr>
              <w:t>.</w:t>
            </w:r>
          </w:p>
          <w:p w14:paraId="5301E5B3" w14:textId="1591F326" w:rsidR="003930B4" w:rsidRDefault="003930B4" w:rsidP="00B908C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Orsini, A., 2015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. </w:t>
            </w:r>
            <w:r w:rsidRPr="00392034">
              <w:rPr>
                <w:rFonts w:ascii="Arial Narrow" w:hAnsi="Arial Narrow"/>
                <w:color w:val="000000"/>
              </w:rPr>
              <w:t>Les</w:t>
            </w:r>
            <w:r>
              <w:rPr>
                <w:rFonts w:ascii="Arial Narrow" w:hAnsi="Arial Narrow"/>
                <w:color w:val="000000"/>
              </w:rPr>
              <w:t xml:space="preserve"> natures des</w:t>
            </w:r>
            <w:r w:rsidRPr="00392034">
              <w:rPr>
                <w:rFonts w:ascii="Arial Narrow" w:hAnsi="Arial Narrow"/>
                <w:color w:val="000000"/>
              </w:rPr>
              <w:t xml:space="preserve"> lobbies</w:t>
            </w:r>
            <w:r>
              <w:rPr>
                <w:rFonts w:ascii="Arial Narrow" w:hAnsi="Arial Narrow"/>
                <w:color w:val="000000"/>
              </w:rPr>
              <w:t xml:space="preserve"> de la nature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i/>
                <w:color w:val="000000"/>
              </w:rPr>
              <w:t xml:space="preserve">Alternatives Internationales, </w:t>
            </w:r>
            <w:r>
              <w:rPr>
                <w:rFonts w:ascii="Arial Narrow" w:hAnsi="Arial Narrow"/>
                <w:color w:val="000000"/>
              </w:rPr>
              <w:t>Hors série n°16, p. 48.</w:t>
            </w:r>
          </w:p>
          <w:p w14:paraId="2ABFF0C7" w14:textId="24095582" w:rsidR="00815F84" w:rsidRPr="00392034" w:rsidRDefault="00815F84" w:rsidP="00B908C9">
            <w:pPr>
              <w:shd w:val="clear" w:color="auto" w:fill="FFFFFF"/>
              <w:spacing w:after="120"/>
              <w:ind w:left="-108"/>
              <w:rPr>
                <w:rFonts w:ascii="Arial Narrow" w:hAnsi="Arial Narrow"/>
                <w:b/>
                <w:bCs/>
                <w:smallCaps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  <w:lang w:val="en-CA"/>
              </w:rPr>
              <w:t>book Review</w:t>
            </w:r>
          </w:p>
          <w:p w14:paraId="021939ED" w14:textId="77777777" w:rsidR="005F1929" w:rsidRPr="00622FD2" w:rsidRDefault="005F1929" w:rsidP="005F192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</w:rPr>
            </w:pPr>
            <w:r w:rsidRPr="00090296">
              <w:rPr>
                <w:rFonts w:ascii="Arial Narrow" w:hAnsi="Arial Narrow"/>
                <w:color w:val="000000"/>
                <w:lang w:val="en-GB"/>
              </w:rPr>
              <w:t xml:space="preserve">Book review in </w:t>
            </w:r>
            <w:r w:rsidRPr="00090296">
              <w:rPr>
                <w:rFonts w:ascii="Arial Narrow" w:hAnsi="Arial Narrow"/>
                <w:i/>
                <w:color w:val="000000"/>
                <w:lang w:val="en-GB"/>
              </w:rPr>
              <w:t>Revue Française de Science Politique</w:t>
            </w:r>
            <w:r w:rsidRPr="00090296">
              <w:rPr>
                <w:rFonts w:ascii="Arial Narrow" w:hAnsi="Arial Narrow"/>
                <w:color w:val="000000"/>
                <w:lang w:val="en-GB"/>
              </w:rPr>
              <w:t xml:space="preserve"> 66(3): </w:t>
            </w:r>
            <w:r>
              <w:rPr>
                <w:rFonts w:ascii="Arial Narrow" w:hAnsi="Arial Narrow"/>
                <w:color w:val="000000"/>
                <w:highlight w:val="yellow"/>
                <w:lang w:val="en-GB"/>
              </w:rPr>
              <w:t>630-633</w:t>
            </w:r>
            <w:r w:rsidRPr="00734EEC">
              <w:rPr>
                <w:rFonts w:ascii="Arial Narrow" w:hAnsi="Arial Narrow"/>
                <w:color w:val="000000"/>
                <w:highlight w:val="yellow"/>
                <w:lang w:val="en-GB"/>
              </w:rPr>
              <w:t>.</w:t>
            </w:r>
            <w:r w:rsidRPr="00090296">
              <w:rPr>
                <w:rFonts w:ascii="Arial Narrow" w:hAnsi="Arial Narrow"/>
                <w:color w:val="000000"/>
                <w:lang w:val="en-GB"/>
              </w:rPr>
              <w:t xml:space="preserve"> Orsini, A., 2016. </w:t>
            </w:r>
            <w:r w:rsidRPr="00090296">
              <w:rPr>
                <w:rFonts w:ascii="Arial Narrow" w:hAnsi="Arial Narrow"/>
                <w:i/>
                <w:color w:val="000000"/>
              </w:rPr>
              <w:t xml:space="preserve">Selin (Henrik), VanDeveer (Stacy D.) – European Union and Environmental Governance. – Abingdon, Routledge, 2015 (Routledge Global Institutions Series.96). XII + 180 p. Figures. Bibliogr. Index., </w:t>
            </w:r>
            <w:r w:rsidRPr="00090296">
              <w:rPr>
                <w:rFonts w:ascii="Arial Narrow" w:hAnsi="Arial Narrow"/>
                <w:color w:val="000000"/>
              </w:rPr>
              <w:t>91-92.</w:t>
            </w:r>
          </w:p>
          <w:p w14:paraId="3D0B9E81" w14:textId="16061325" w:rsidR="00622FD2" w:rsidRPr="005F1929" w:rsidRDefault="00392034" w:rsidP="005F1929">
            <w:pPr>
              <w:spacing w:after="120"/>
              <w:ind w:left="-108"/>
              <w:jc w:val="both"/>
              <w:rPr>
                <w:rFonts w:ascii="Arial Narrow" w:hAnsi="Arial Narrow"/>
                <w:color w:val="000000"/>
              </w:rPr>
            </w:pP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Book review in </w:t>
            </w:r>
            <w:r w:rsidRPr="00392034">
              <w:rPr>
                <w:rFonts w:ascii="Arial Narrow" w:hAnsi="Arial Narrow"/>
                <w:i/>
                <w:color w:val="000000"/>
                <w:lang w:val="en-GB"/>
              </w:rPr>
              <w:t>Natures, Politiques et Sociétés</w:t>
            </w:r>
            <w:r w:rsidR="00FF3AC7">
              <w:rPr>
                <w:rFonts w:ascii="Arial Narrow" w:hAnsi="Arial Narrow"/>
                <w:color w:val="000000"/>
                <w:lang w:val="en-GB"/>
              </w:rPr>
              <w:t xml:space="preserve">, </w:t>
            </w:r>
            <w:r w:rsidR="001C11E2">
              <w:rPr>
                <w:rFonts w:ascii="Arial Narrow" w:hAnsi="Arial Narrow"/>
                <w:color w:val="000000"/>
                <w:lang w:val="en-GB"/>
              </w:rPr>
              <w:t>21: 450-452. Orsini, A., 2013</w:t>
            </w:r>
            <w:r w:rsidRPr="00392034">
              <w:rPr>
                <w:rFonts w:ascii="Arial Narrow" w:hAnsi="Arial Narrow"/>
                <w:color w:val="000000"/>
                <w:lang w:val="en-GB"/>
              </w:rPr>
              <w:t xml:space="preserve">. </w:t>
            </w:r>
            <w:r w:rsidRPr="00392034">
              <w:rPr>
                <w:rFonts w:ascii="Arial Narrow" w:hAnsi="Arial Narrow"/>
                <w:i/>
                <w:color w:val="000000"/>
              </w:rPr>
              <w:t>Lobbying alimentair</w:t>
            </w:r>
            <w:r w:rsidR="00870155">
              <w:rPr>
                <w:rFonts w:ascii="Arial Narrow" w:hAnsi="Arial Narrow"/>
                <w:i/>
                <w:color w:val="000000"/>
              </w:rPr>
              <w:t xml:space="preserve">e et normes internationales. Le </w:t>
            </w:r>
            <w:r w:rsidRPr="00392034">
              <w:rPr>
                <w:rFonts w:ascii="Arial Narrow" w:hAnsi="Arial Narrow"/>
                <w:i/>
                <w:color w:val="000000"/>
              </w:rPr>
              <w:t>cas du Codex alimentarius</w:t>
            </w:r>
            <w:r w:rsidRPr="00392034">
              <w:rPr>
                <w:rFonts w:ascii="Arial Narrow" w:hAnsi="Arial Narrow"/>
                <w:b/>
                <w:color w:val="000000"/>
              </w:rPr>
              <w:t xml:space="preserve">. </w:t>
            </w:r>
            <w:r w:rsidRPr="00392034">
              <w:rPr>
                <w:rFonts w:ascii="Arial Narrow" w:hAnsi="Arial Narrow"/>
                <w:color w:val="000000"/>
              </w:rPr>
              <w:t>Maryvonne Lassalle-de Salins</w:t>
            </w:r>
            <w:r w:rsidRPr="00392034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392034">
              <w:rPr>
                <w:rFonts w:ascii="Arial Narrow" w:hAnsi="Arial Narrow"/>
                <w:color w:val="000000"/>
              </w:rPr>
              <w:t>Quæ, 2011, 4p.</w:t>
            </w:r>
          </w:p>
        </w:tc>
      </w:tr>
    </w:tbl>
    <w:p w14:paraId="2F4D9902" w14:textId="495669F0" w:rsidR="005377C8" w:rsidRDefault="005377C8" w:rsidP="00B908C9">
      <w:pPr>
        <w:widowControl w:val="0"/>
        <w:autoSpaceDE w:val="0"/>
        <w:autoSpaceDN w:val="0"/>
        <w:adjustRightInd w:val="0"/>
        <w:rPr>
          <w:rFonts w:ascii="ê0ˇø◊‘ﬁ" w:hAnsi="ê0ˇø◊‘ﬁ" w:cs="ê0ˇø◊‘ﬁ"/>
          <w:color w:val="000000"/>
          <w:sz w:val="18"/>
          <w:szCs w:val="18"/>
          <w:lang w:eastAsia="ja-JP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377C8" w:rsidRPr="005377C8" w14:paraId="33744415" w14:textId="77777777" w:rsidTr="005377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8681E" w14:textId="77777777" w:rsidR="005377C8" w:rsidRPr="005377C8" w:rsidRDefault="005377C8" w:rsidP="00B908C9">
            <w:pPr>
              <w:rPr>
                <w:lang w:val="fr-BE"/>
              </w:rPr>
            </w:pPr>
          </w:p>
        </w:tc>
        <w:tc>
          <w:tcPr>
            <w:tcW w:w="0" w:type="auto"/>
            <w:vAlign w:val="center"/>
            <w:hideMark/>
          </w:tcPr>
          <w:p w14:paraId="1DB7E90C" w14:textId="77777777" w:rsidR="005377C8" w:rsidRPr="005377C8" w:rsidRDefault="005377C8" w:rsidP="00B908C9">
            <w:pPr>
              <w:rPr>
                <w:lang w:val="fr-BE"/>
              </w:rPr>
            </w:pPr>
          </w:p>
        </w:tc>
      </w:tr>
    </w:tbl>
    <w:p w14:paraId="69F2095C" w14:textId="77777777" w:rsidR="00392034" w:rsidRPr="00392034" w:rsidRDefault="00392034" w:rsidP="00B908C9"/>
    <w:p w14:paraId="6582A941" w14:textId="1BC1D511" w:rsidR="00007CCA" w:rsidRPr="00A5252E" w:rsidRDefault="00DB2637" w:rsidP="00B908C9">
      <w:pPr>
        <w:pStyle w:val="Titre1"/>
        <w:rPr>
          <w:rFonts w:ascii="Lucida Sans Unicode" w:hAnsi="Lucida Sans Unicode"/>
          <w:b/>
          <w:color w:val="auto"/>
          <w:sz w:val="36"/>
          <w:lang w:val="en-GB"/>
        </w:rPr>
      </w:pPr>
      <w:r w:rsidRPr="00A5252E">
        <w:rPr>
          <w:rFonts w:ascii="Lucida Sans Unicode" w:hAnsi="Lucida Sans Unicode"/>
          <w:b/>
          <w:color w:val="auto"/>
          <w:sz w:val="36"/>
          <w:lang w:val="en-GB"/>
        </w:rPr>
        <w:t>C</w:t>
      </w:r>
      <w:r w:rsidR="00285214" w:rsidRPr="00A5252E">
        <w:rPr>
          <w:rFonts w:ascii="Lucida Sans Unicode" w:hAnsi="Lucida Sans Unicode"/>
          <w:b/>
          <w:color w:val="auto"/>
          <w:sz w:val="36"/>
          <w:lang w:val="en-GB"/>
        </w:rPr>
        <w:t>onfe</w:t>
      </w:r>
      <w:r w:rsidRPr="00A5252E">
        <w:rPr>
          <w:rFonts w:ascii="Lucida Sans Unicode" w:hAnsi="Lucida Sans Unicode"/>
          <w:b/>
          <w:color w:val="auto"/>
          <w:sz w:val="36"/>
          <w:lang w:val="en-GB"/>
        </w:rPr>
        <w:t>rences</w:t>
      </w:r>
    </w:p>
    <w:p w14:paraId="60A409B7" w14:textId="77777777" w:rsidR="00007CCA" w:rsidRPr="00A5252E" w:rsidRDefault="00007CCA" w:rsidP="00B908C9">
      <w:pPr>
        <w:pStyle w:val="Retraitcorpsdetexte3"/>
        <w:rPr>
          <w:rFonts w:ascii="Century Gothic" w:hAnsi="Century Gothic"/>
          <w:lang w:val="en-GB"/>
        </w:rPr>
      </w:pPr>
    </w:p>
    <w:tbl>
      <w:tblPr>
        <w:tblStyle w:val="Grill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785"/>
      </w:tblGrid>
      <w:tr w:rsidR="00C63437" w:rsidRPr="00A5252E" w14:paraId="6C7DCAD8" w14:textId="77777777" w:rsidTr="00B908C9">
        <w:tc>
          <w:tcPr>
            <w:tcW w:w="8647" w:type="dxa"/>
          </w:tcPr>
          <w:p w14:paraId="6AFBE952" w14:textId="5D32DD4F" w:rsidR="00B65648" w:rsidRPr="00A5252E" w:rsidRDefault="00C63437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Communications </w:t>
            </w:r>
            <w:r w:rsidR="00285214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to conferences</w:t>
            </w: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(</w:t>
            </w:r>
            <w:r w:rsidR="00372745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with</w:t>
            </w:r>
            <w:r w:rsidR="00285214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se</w:t>
            </w: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lection)</w:t>
            </w:r>
          </w:p>
          <w:p w14:paraId="37114F74" w14:textId="77777777" w:rsidR="00F67437" w:rsidRDefault="00F67437" w:rsidP="004E4690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5F31A6A6" w14:textId="740C9DC0" w:rsidR="001D5D86" w:rsidRPr="009952B9" w:rsidRDefault="004E4690" w:rsidP="004E4690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lastRenderedPageBreak/>
              <w:t>“</w:t>
            </w:r>
            <w:r w:rsidR="001D5D86"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Experiencing International Relations by Playing Games</w:t>
            </w:r>
            <w:r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”, </w:t>
            </w:r>
            <w:r w:rsidR="001D5D86"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2nd European Conference on Teaching &amp; Learning Politics, International Relations and European Studies, Brussels</w:t>
            </w:r>
          </w:p>
          <w:p w14:paraId="30D93A67" w14:textId="77777777" w:rsidR="0030606A" w:rsidRDefault="0030606A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741C7163" w14:textId="78F39AE2" w:rsidR="00B22DD4" w:rsidRPr="009952B9" w:rsidRDefault="009952B9" w:rsidP="00B22DD4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 Daniel Compagnon and Yves Montouroy, “</w:t>
            </w:r>
            <w:r w:rsidR="00B22DD4"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Production, diffusion et réception de normes internationales d’environnement par les acteurs privés : les cas de la gestion durable des forêts, de l’aviation civile et du bois </w:t>
            </w:r>
            <w:r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illegal”</w:t>
            </w:r>
            <w:r w:rsidR="00B22DD4"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CIRCU</w:t>
            </w:r>
            <w:r w:rsidRPr="009952B9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LEX, Aix en Provence</w:t>
            </w:r>
          </w:p>
          <w:p w14:paraId="3C5322A9" w14:textId="77777777" w:rsidR="00B22DD4" w:rsidRPr="00B22DD4" w:rsidRDefault="00B22DD4" w:rsidP="00B22DD4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</w:rPr>
            </w:pPr>
          </w:p>
          <w:p w14:paraId="34A98A62" w14:textId="74EABEE6" w:rsidR="00BD2F5D" w:rsidRPr="00A5252E" w:rsidRDefault="00BD2F5D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 Claire Godet, “Biofuels versus Food Security: Conflicts between International Regime Complexes”, EISA Conference, Sicily.</w:t>
            </w:r>
          </w:p>
          <w:p w14:paraId="672EB075" w14:textId="77777777" w:rsidR="00BD2F5D" w:rsidRPr="00A5252E" w:rsidRDefault="00BD2F5D" w:rsidP="00B908C9">
            <w:pPr>
              <w:pStyle w:val="Retraitcorpsdetexte3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6E620139" w14:textId="15F7A287" w:rsidR="00BD2F5D" w:rsidRPr="00A5252E" w:rsidRDefault="00952B69" w:rsidP="00B908C9">
            <w:pPr>
              <w:pStyle w:val="Retraitcorpsdetexte3"/>
              <w:tabs>
                <w:tab w:val="left" w:pos="0"/>
              </w:tabs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 Selim Louafi, Jean-Frédéric Morin and Mohamed Oubenal, “Boundary Organisations in Regime Complexes”, ISA. New Orleans</w:t>
            </w:r>
          </w:p>
          <w:p w14:paraId="2DD9EBB2" w14:textId="77777777" w:rsidR="00952B69" w:rsidRPr="00A5252E" w:rsidRDefault="00952B69" w:rsidP="00B908C9">
            <w:pPr>
              <w:pStyle w:val="Retraitcorpsdetexte3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5509274A" w14:textId="77777777" w:rsidR="00B65648" w:rsidRPr="00A5252E" w:rsidRDefault="00B65648" w:rsidP="00B908C9">
            <w:pPr>
              <w:pStyle w:val="Retraitcorpsdetexte3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 Selim Louafi, Jean-Frédéric Morin and Mohamed Oubenal, “</w:t>
            </w:r>
            <w:r w:rsidRPr="00A5252E">
              <w:rPr>
                <w:rFonts w:ascii="Arial Narrow" w:hAnsi="Arial Narrow"/>
                <w:lang w:val="en-GB"/>
              </w:rPr>
              <w:t>Science policy interface</w:t>
            </w:r>
          </w:p>
          <w:p w14:paraId="39DEF9FA" w14:textId="59C568ED" w:rsidR="00B65648" w:rsidRPr="00A5252E" w:rsidRDefault="00B65648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and the biodiversity regime complex: what level of representativeness for IPBES”, first European Social Networks Conference, </w:t>
            </w:r>
            <w:r w:rsidR="00B8621A" w:rsidRPr="00A5252E">
              <w:rPr>
                <w:rFonts w:ascii="Arial Narrow" w:hAnsi="Arial Narrow"/>
                <w:lang w:val="en-GB"/>
              </w:rPr>
              <w:t>Barcelona</w:t>
            </w:r>
            <w:r w:rsidRPr="00A5252E">
              <w:rPr>
                <w:rFonts w:ascii="Arial Narrow" w:hAnsi="Arial Narrow"/>
                <w:lang w:val="en-GB"/>
              </w:rPr>
              <w:t>.</w:t>
            </w:r>
          </w:p>
          <w:p w14:paraId="3A28D099" w14:textId="77777777" w:rsidR="00B65648" w:rsidRPr="00A5252E" w:rsidRDefault="00B65648" w:rsidP="00B908C9">
            <w:pPr>
              <w:pStyle w:val="Retraitcorpsdetexte3"/>
              <w:ind w:left="0" w:firstLine="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67C35B52" w14:textId="7BFB127C" w:rsidR="000D5E7B" w:rsidRPr="00A5252E" w:rsidRDefault="00B65648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“</w:t>
            </w:r>
            <w:r w:rsidR="000D5E7B" w:rsidRPr="00A5252E">
              <w:rPr>
                <w:rFonts w:ascii="Arial Narrow" w:hAnsi="Arial Narrow"/>
                <w:lang w:val="en-GB"/>
              </w:rPr>
              <w:t>Non-state actors’ participation to regime complexes: how does it work (or does not work?)</w:t>
            </w:r>
            <w:r w:rsidRPr="00A5252E">
              <w:rPr>
                <w:rFonts w:ascii="Arial Narrow" w:hAnsi="Arial Narrow"/>
                <w:lang w:val="en-GB"/>
              </w:rPr>
              <w:t>”</w:t>
            </w:r>
            <w:r w:rsidR="000D5E7B" w:rsidRPr="00A5252E">
              <w:rPr>
                <w:rFonts w:ascii="Arial Narrow" w:hAnsi="Arial Narrow"/>
                <w:lang w:val="en-GB"/>
              </w:rPr>
              <w:t>, Workshop on NGOs in World Politics: new directions, City University</w:t>
            </w:r>
            <w:r w:rsidR="00B8621A" w:rsidRPr="00A5252E">
              <w:rPr>
                <w:rFonts w:ascii="Arial Narrow" w:hAnsi="Arial Narrow"/>
                <w:lang w:val="en-GB"/>
              </w:rPr>
              <w:t xml:space="preserve"> London</w:t>
            </w:r>
            <w:r w:rsidR="000D5E7B" w:rsidRPr="00A5252E">
              <w:rPr>
                <w:rFonts w:ascii="Arial Narrow" w:hAnsi="Arial Narrow"/>
                <w:lang w:val="en-GB"/>
              </w:rPr>
              <w:t>.</w:t>
            </w:r>
          </w:p>
          <w:p w14:paraId="397C6261" w14:textId="77777777" w:rsidR="000D5E7B" w:rsidRPr="00A5252E" w:rsidRDefault="000D5E7B" w:rsidP="00B908C9">
            <w:pPr>
              <w:pStyle w:val="Retraitcorpsdetexte3"/>
              <w:ind w:left="0" w:firstLine="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25329E9A" w14:textId="51756203" w:rsidR="00916B9A" w:rsidRPr="00A5252E" w:rsidRDefault="002C4C5A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“</w:t>
            </w:r>
            <w:r w:rsidR="00A32F0B" w:rsidRPr="00A5252E">
              <w:rPr>
                <w:rFonts w:ascii="Arial Narrow" w:hAnsi="Arial Narrow"/>
                <w:lang w:val="en-GB"/>
              </w:rPr>
              <w:t>Quelle participation des acteurs non-étatiqu</w:t>
            </w:r>
            <w:r w:rsidR="00285214" w:rsidRPr="00A5252E">
              <w:rPr>
                <w:rFonts w:ascii="Arial Narrow" w:hAnsi="Arial Narrow"/>
                <w:lang w:val="en-GB"/>
              </w:rPr>
              <w:t>es aux complexes de régimes ?</w:t>
            </w:r>
            <w:r w:rsidRPr="00A5252E">
              <w:rPr>
                <w:rFonts w:ascii="Arial Narrow" w:hAnsi="Arial Narrow"/>
                <w:lang w:val="en-GB"/>
              </w:rPr>
              <w:t>”</w:t>
            </w:r>
            <w:r w:rsidR="00285214" w:rsidRPr="00A5252E">
              <w:rPr>
                <w:rFonts w:ascii="Arial Narrow" w:hAnsi="Arial Narrow"/>
                <w:lang w:val="en-GB"/>
              </w:rPr>
              <w:t xml:space="preserve"> </w:t>
            </w:r>
            <w:r w:rsidR="00A32F0B" w:rsidRPr="00A5252E">
              <w:rPr>
                <w:rFonts w:ascii="Arial Narrow" w:hAnsi="Arial Narrow"/>
                <w:i/>
                <w:lang w:val="en-GB"/>
              </w:rPr>
              <w:t>12</w:t>
            </w:r>
            <w:r w:rsidR="00A32F0B" w:rsidRPr="00A5252E">
              <w:rPr>
                <w:rFonts w:ascii="Arial Narrow" w:hAnsi="Arial Narrow"/>
                <w:i/>
                <w:vertAlign w:val="superscript"/>
                <w:lang w:val="en-GB"/>
              </w:rPr>
              <w:t>ième</w:t>
            </w:r>
            <w:r w:rsidR="00A32F0B" w:rsidRPr="00A5252E">
              <w:rPr>
                <w:rFonts w:ascii="Arial Narrow" w:hAnsi="Arial Narrow"/>
                <w:i/>
                <w:lang w:val="en-GB"/>
              </w:rPr>
              <w:t xml:space="preserve"> congrès de l’Association française de Science Politique</w:t>
            </w:r>
            <w:r w:rsidR="00285214" w:rsidRPr="00A5252E">
              <w:rPr>
                <w:rFonts w:ascii="Arial Narrow" w:hAnsi="Arial Narrow"/>
                <w:lang w:val="en-GB"/>
              </w:rPr>
              <w:t>.</w:t>
            </w:r>
            <w:r w:rsidR="00A32F0B" w:rsidRPr="00A5252E">
              <w:rPr>
                <w:rFonts w:ascii="Arial Narrow" w:hAnsi="Arial Narrow"/>
                <w:lang w:val="en-GB"/>
              </w:rPr>
              <w:t xml:space="preserve"> Paris</w:t>
            </w:r>
            <w:r w:rsidR="00285214" w:rsidRPr="00A5252E">
              <w:rPr>
                <w:rFonts w:ascii="Arial Narrow" w:hAnsi="Arial Narrow"/>
                <w:lang w:val="en-GB"/>
              </w:rPr>
              <w:t>.</w:t>
            </w:r>
          </w:p>
          <w:p w14:paraId="21FB3DC2" w14:textId="77777777" w:rsidR="00527C26" w:rsidRPr="00A5252E" w:rsidRDefault="00527C26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3E7CFDB7" w14:textId="7477C0D7" w:rsidR="00AB1F40" w:rsidRPr="00A5252E" w:rsidRDefault="002C4C5A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AB1F40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Information Flows as Stab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ilizers of Regime Complexity?”</w:t>
            </w:r>
            <w:r w:rsidR="00285214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ISA. San Diego.</w:t>
            </w:r>
          </w:p>
          <w:p w14:paraId="5C1E1ED5" w14:textId="77777777" w:rsidR="00DF7952" w:rsidRPr="00A5252E" w:rsidRDefault="00DF7952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0A91CAEB" w14:textId="56578F6F" w:rsidR="00DF7952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</w:t>
            </w:r>
            <w:r w:rsidR="00F2058B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Marc Brightman and</w:t>
            </w:r>
            <w:r w:rsidR="002C4C5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Marc Hufty. “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REDD: taking stock of the soc</w:t>
            </w:r>
            <w:r w:rsidR="00F2058B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ial and governance dimensions</w:t>
            </w:r>
            <w:r w:rsidR="002C4C5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”</w:t>
            </w:r>
            <w:r w:rsidR="00F2058B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XIII ANNUAL BIOECON C</w:t>
            </w:r>
            <w:r w:rsidR="002C4C5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ONFERENCE, Geneva.</w:t>
            </w:r>
          </w:p>
          <w:p w14:paraId="16223E50" w14:textId="77777777" w:rsidR="00DF7952" w:rsidRPr="00A5252E" w:rsidRDefault="00DF7952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3ABD4B98" w14:textId="04974865" w:rsidR="00DF7952" w:rsidRPr="00A5252E" w:rsidRDefault="002C4C5A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Quels groupes d’intérêt 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pour une gouvernance globale ?”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, </w:t>
            </w:r>
            <w:r w:rsidR="00DF7952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4ième congrès international des associations francophones de Science politique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 Brussels.</w:t>
            </w:r>
          </w:p>
          <w:p w14:paraId="0B09D978" w14:textId="77777777" w:rsidR="00DF7952" w:rsidRPr="00A5252E" w:rsidRDefault="00DF7952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13E87C81" w14:textId="24973CE5" w:rsidR="00DF7952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</w:t>
            </w:r>
            <w:r w:rsidR="002C4C5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Jean-Frédéric Morin. “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Policy (In) coherence on Genetic Resources: Strategic Behavior, Bureaucratic Politics </w:t>
            </w:r>
            <w:r w:rsidR="002C4C5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or Socialization By-Product?” ISA, Montreal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</w:p>
          <w:p w14:paraId="58FD2546" w14:textId="77777777" w:rsidR="00DF7952" w:rsidRPr="00A5252E" w:rsidRDefault="00DF7952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028BC20E" w14:textId="69611B9B" w:rsidR="00DB2637" w:rsidRPr="00A5252E" w:rsidRDefault="002C4C5A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/>
                <w:bCs/>
                <w:iCs/>
                <w:lang w:val="en-GB"/>
              </w:rPr>
              <w:t>“</w:t>
            </w:r>
            <w:r w:rsidR="00DB2637" w:rsidRPr="00A5252E">
              <w:rPr>
                <w:rFonts w:ascii="Arial Narrow" w:hAnsi="Arial Narrow"/>
                <w:lang w:val="en-GB"/>
              </w:rPr>
              <w:t>The coherence of EU discourses in international forums. Bureaucratic politics, forum shopping or international</w:t>
            </w:r>
            <w:r w:rsidRPr="00A5252E">
              <w:rPr>
                <w:rFonts w:ascii="Arial Narrow" w:hAnsi="Arial Narrow"/>
                <w:lang w:val="en-GB"/>
              </w:rPr>
              <w:t xml:space="preserve"> socialization?”</w:t>
            </w:r>
            <w:r w:rsidR="004304E3" w:rsidRPr="00A5252E">
              <w:rPr>
                <w:rFonts w:ascii="Arial Narrow" w:hAnsi="Arial Narrow"/>
                <w:lang w:val="en-GB"/>
              </w:rPr>
              <w:t xml:space="preserve"> </w:t>
            </w:r>
            <w:r w:rsidRPr="00A5252E">
              <w:rPr>
                <w:rFonts w:ascii="Arial Narrow" w:hAnsi="Arial Narrow"/>
                <w:lang w:val="en-GB"/>
              </w:rPr>
              <w:t>Garnet Conference.</w:t>
            </w:r>
            <w:r w:rsidR="00DB2637" w:rsidRPr="00A5252E">
              <w:rPr>
                <w:rFonts w:ascii="Arial Narrow" w:hAnsi="Arial Narrow"/>
                <w:lang w:val="en-GB"/>
              </w:rPr>
              <w:t xml:space="preserve"> </w:t>
            </w:r>
            <w:r w:rsidRPr="00A5252E">
              <w:rPr>
                <w:rFonts w:ascii="Arial Narrow" w:hAnsi="Arial Narrow"/>
                <w:lang w:val="en-GB"/>
              </w:rPr>
              <w:t>Brussel</w:t>
            </w:r>
            <w:r w:rsidR="00DB2637" w:rsidRPr="00A5252E">
              <w:rPr>
                <w:rFonts w:ascii="Arial Narrow" w:hAnsi="Arial Narrow"/>
                <w:lang w:val="en-GB"/>
              </w:rPr>
              <w:t>s.</w:t>
            </w:r>
          </w:p>
          <w:p w14:paraId="46A03B79" w14:textId="77777777" w:rsidR="00C63437" w:rsidRPr="00A5252E" w:rsidRDefault="00C63437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16"/>
                <w:lang w:val="en-GB"/>
              </w:rPr>
            </w:pPr>
          </w:p>
          <w:p w14:paraId="0C166721" w14:textId="6A6E31C8" w:rsidR="00DB2637" w:rsidRPr="00A5252E" w:rsidRDefault="00DB2637" w:rsidP="00B908C9">
            <w:pPr>
              <w:pStyle w:val="Retraitcorpsdetexte3"/>
              <w:ind w:left="0" w:firstLine="0"/>
              <w:rPr>
                <w:rFonts w:ascii="Arial Narrow" w:hAnsi="Arial Narrow"/>
                <w:bCs/>
                <w:iCs/>
                <w:lang w:val="en-GB"/>
              </w:rPr>
            </w:pPr>
            <w:r w:rsidRPr="00A5252E">
              <w:rPr>
                <w:rFonts w:ascii="Arial Narrow" w:hAnsi="Arial Narrow"/>
                <w:bCs/>
                <w:iCs/>
                <w:lang w:val="en-GB"/>
              </w:rPr>
              <w:t>(</w:t>
            </w:r>
            <w:r w:rsidR="00372745" w:rsidRPr="00A5252E">
              <w:rPr>
                <w:rFonts w:ascii="Arial Narrow" w:hAnsi="Arial Narrow"/>
                <w:bCs/>
                <w:iCs/>
                <w:lang w:val="en-GB"/>
              </w:rPr>
              <w:t>With</w:t>
            </w:r>
            <w:r w:rsidR="002C4C5A" w:rsidRPr="00A5252E">
              <w:rPr>
                <w:rFonts w:ascii="Arial Narrow" w:hAnsi="Arial Narrow"/>
                <w:bCs/>
                <w:iCs/>
                <w:lang w:val="en-GB"/>
              </w:rPr>
              <w:t xml:space="preserve"> Daniel Compagnon) “</w:t>
            </w:r>
            <w:r w:rsidRPr="00A5252E">
              <w:rPr>
                <w:rFonts w:ascii="Arial Narrow" w:hAnsi="Arial Narrow"/>
                <w:bCs/>
                <w:iCs/>
                <w:lang w:val="en-GB"/>
              </w:rPr>
              <w:t>Influence des acteurs privés dans la gouve</w:t>
            </w:r>
            <w:r w:rsidR="002C4C5A" w:rsidRPr="00A5252E">
              <w:rPr>
                <w:rFonts w:ascii="Arial Narrow" w:hAnsi="Arial Narrow"/>
                <w:bCs/>
                <w:iCs/>
                <w:lang w:val="en-GB"/>
              </w:rPr>
              <w:t>rnance environnementale globale”</w:t>
            </w:r>
            <w:r w:rsidRPr="00A5252E">
              <w:rPr>
                <w:rFonts w:ascii="Arial Narrow" w:hAnsi="Arial Narrow"/>
                <w:bCs/>
                <w:iCs/>
                <w:lang w:val="en-GB"/>
              </w:rPr>
              <w:t xml:space="preserve">, </w:t>
            </w:r>
            <w:r w:rsidRPr="00A5252E">
              <w:rPr>
                <w:rFonts w:ascii="Arial Narrow" w:hAnsi="Arial Narrow"/>
                <w:bCs/>
                <w:i/>
                <w:iCs/>
                <w:lang w:val="en-GB"/>
              </w:rPr>
              <w:t>Xè</w:t>
            </w:r>
            <w:r w:rsidR="004304E3" w:rsidRPr="00A5252E">
              <w:rPr>
                <w:rFonts w:ascii="Arial Narrow" w:hAnsi="Arial Narrow"/>
                <w:bCs/>
                <w:i/>
                <w:iCs/>
                <w:lang w:val="en-GB"/>
              </w:rPr>
              <w:t>me Congrès de l’A</w:t>
            </w:r>
            <w:r w:rsidR="00922505" w:rsidRPr="00A5252E">
              <w:rPr>
                <w:rFonts w:ascii="Arial Narrow" w:hAnsi="Arial Narrow"/>
                <w:bCs/>
                <w:i/>
                <w:iCs/>
                <w:lang w:val="en-GB"/>
              </w:rPr>
              <w:t>ssociation française de Science politique</w:t>
            </w:r>
            <w:r w:rsidR="002C4C5A" w:rsidRPr="00A5252E">
              <w:rPr>
                <w:rFonts w:ascii="Arial Narrow" w:hAnsi="Arial Narrow"/>
                <w:bCs/>
                <w:iCs/>
                <w:lang w:val="en-GB"/>
              </w:rPr>
              <w:t xml:space="preserve">. </w:t>
            </w:r>
            <w:r w:rsidR="004304E3" w:rsidRPr="00A5252E">
              <w:rPr>
                <w:rFonts w:ascii="Arial Narrow" w:hAnsi="Arial Narrow"/>
                <w:bCs/>
                <w:iCs/>
                <w:lang w:val="en-GB"/>
              </w:rPr>
              <w:t>Grenoble</w:t>
            </w:r>
            <w:r w:rsidR="002C4C5A" w:rsidRPr="00A5252E">
              <w:rPr>
                <w:rFonts w:ascii="Arial Narrow" w:hAnsi="Arial Narrow"/>
                <w:bCs/>
                <w:iCs/>
                <w:lang w:val="en-GB"/>
              </w:rPr>
              <w:t>.</w:t>
            </w:r>
          </w:p>
          <w:p w14:paraId="527F231F" w14:textId="77777777" w:rsidR="00DD41FA" w:rsidRPr="00A5252E" w:rsidRDefault="00DD41FA" w:rsidP="00B908C9">
            <w:pPr>
              <w:pStyle w:val="Retraitcorpsdetexte3"/>
              <w:ind w:left="0" w:firstLine="0"/>
              <w:rPr>
                <w:rFonts w:ascii="Arial Narrow" w:hAnsi="Arial Narrow"/>
                <w:bCs/>
                <w:iCs/>
                <w:sz w:val="16"/>
                <w:lang w:val="en-GB"/>
              </w:rPr>
            </w:pPr>
          </w:p>
          <w:p w14:paraId="727336B3" w14:textId="3D7659D7" w:rsidR="00DB2637" w:rsidRPr="00A5252E" w:rsidRDefault="00C969D4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“</w:t>
            </w:r>
            <w:r w:rsidR="00DB2637" w:rsidRPr="00A5252E">
              <w:rPr>
                <w:rFonts w:ascii="Arial Narrow" w:hAnsi="Arial Narrow"/>
                <w:lang w:val="en-GB"/>
              </w:rPr>
              <w:t xml:space="preserve">Au-delà de l’approche stratégiste de </w:t>
            </w:r>
            <w:r w:rsidR="002C4C5A" w:rsidRPr="00A5252E">
              <w:rPr>
                <w:rFonts w:ascii="Arial Narrow" w:hAnsi="Arial Narrow"/>
                <w:lang w:val="en-GB"/>
              </w:rPr>
              <w:t>la RSE au niveau international”.</w:t>
            </w:r>
            <w:r w:rsidR="00DB2637" w:rsidRPr="00A5252E">
              <w:rPr>
                <w:rFonts w:ascii="Arial Narrow" w:hAnsi="Arial Narrow"/>
                <w:lang w:val="en-GB"/>
              </w:rPr>
              <w:t xml:space="preserve"> 4</w:t>
            </w:r>
            <w:r w:rsidR="00DB2637" w:rsidRPr="00A5252E">
              <w:rPr>
                <w:rFonts w:ascii="Arial Narrow" w:hAnsi="Arial Narrow"/>
                <w:vertAlign w:val="superscript"/>
                <w:lang w:val="en-GB"/>
              </w:rPr>
              <w:t>ème</w:t>
            </w:r>
            <w:r w:rsidR="00DB2637" w:rsidRPr="00A5252E">
              <w:rPr>
                <w:rFonts w:ascii="Arial Narrow" w:hAnsi="Arial Narrow"/>
                <w:lang w:val="en-GB"/>
              </w:rPr>
              <w:t xml:space="preserve"> Congrès du </w:t>
            </w:r>
            <w:r w:rsidR="002C4C5A" w:rsidRPr="00A5252E">
              <w:rPr>
                <w:rFonts w:ascii="Arial Narrow" w:hAnsi="Arial Narrow"/>
                <w:lang w:val="en-GB"/>
              </w:rPr>
              <w:t>RIODD, Lille.</w:t>
            </w:r>
          </w:p>
          <w:p w14:paraId="49065415" w14:textId="77777777" w:rsidR="00DB2637" w:rsidRPr="00A5252E" w:rsidRDefault="00DB2637" w:rsidP="00B908C9">
            <w:pPr>
              <w:pStyle w:val="Retraitcorpsdetexte3"/>
              <w:ind w:left="0" w:firstLine="0"/>
              <w:rPr>
                <w:rFonts w:ascii="Arial Narrow" w:hAnsi="Arial Narrow"/>
                <w:sz w:val="16"/>
                <w:lang w:val="en-GB"/>
              </w:rPr>
            </w:pPr>
          </w:p>
          <w:p w14:paraId="12D48891" w14:textId="54BB758D" w:rsidR="00DB2637" w:rsidRPr="00A5252E" w:rsidRDefault="002C4C5A" w:rsidP="00B908C9">
            <w:pPr>
              <w:jc w:val="both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DB2637" w:rsidRPr="00A5252E">
              <w:rPr>
                <w:rFonts w:ascii="Arial Narrow" w:hAnsi="Arial Narrow"/>
                <w:lang w:val="en-GB"/>
              </w:rPr>
              <w:t>Privatising Anticipatory Governance? The Biotech Industry “Global Compact” Initiative for Liability and Redress under the Cartagena Protocol on Bio</w:t>
            </w:r>
            <w:r w:rsidRPr="00A5252E">
              <w:rPr>
                <w:rFonts w:ascii="Arial Narrow" w:hAnsi="Arial Narrow"/>
                <w:lang w:val="en-GB"/>
              </w:rPr>
              <w:t>safety”.</w:t>
            </w:r>
            <w:r w:rsidR="004304E3" w:rsidRPr="00A5252E">
              <w:rPr>
                <w:rFonts w:ascii="Arial Narrow" w:hAnsi="Arial Narrow"/>
                <w:lang w:val="en-GB"/>
              </w:rPr>
              <w:t xml:space="preserve"> </w:t>
            </w:r>
            <w:r w:rsidRPr="00A5252E">
              <w:rPr>
                <w:rFonts w:ascii="Arial Narrow" w:hAnsi="Arial Narrow"/>
                <w:lang w:val="en-GB"/>
              </w:rPr>
              <w:t>ISA.</w:t>
            </w:r>
            <w:r w:rsidR="004304E3" w:rsidRPr="00A5252E">
              <w:rPr>
                <w:rFonts w:ascii="Arial Narrow" w:hAnsi="Arial Narrow"/>
                <w:lang w:val="en-GB"/>
              </w:rPr>
              <w:t xml:space="preserve"> New York</w:t>
            </w:r>
          </w:p>
          <w:p w14:paraId="7E87DB78" w14:textId="77777777" w:rsidR="00DB2637" w:rsidRPr="00A5252E" w:rsidRDefault="00DB2637" w:rsidP="00B908C9">
            <w:pPr>
              <w:ind w:left="1410" w:hanging="141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3CFB7EA8" w14:textId="2508A375" w:rsidR="00DB2637" w:rsidRPr="00A5252E" w:rsidRDefault="002C4C5A" w:rsidP="00B908C9">
            <w:pPr>
              <w:jc w:val="both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“</w:t>
            </w:r>
            <w:r w:rsidR="00DB2637" w:rsidRPr="00A5252E">
              <w:rPr>
                <w:rFonts w:ascii="Arial Narrow" w:hAnsi="Arial Narrow"/>
                <w:lang w:val="en-GB"/>
              </w:rPr>
              <w:t>Organising Interests: International Business Coaliti</w:t>
            </w:r>
            <w:r w:rsidRPr="00A5252E">
              <w:rPr>
                <w:rFonts w:ascii="Arial Narrow" w:hAnsi="Arial Narrow"/>
                <w:lang w:val="en-GB"/>
              </w:rPr>
              <w:t>ons in Environmental Governance”. ISA.</w:t>
            </w:r>
            <w:r w:rsidR="004304E3" w:rsidRPr="00A5252E">
              <w:rPr>
                <w:rFonts w:ascii="Arial Narrow" w:hAnsi="Arial Narrow"/>
                <w:lang w:val="en-GB"/>
              </w:rPr>
              <w:t xml:space="preserve"> New York</w:t>
            </w:r>
          </w:p>
          <w:p w14:paraId="1736DACF" w14:textId="77777777" w:rsidR="00DB2637" w:rsidRPr="00A5252E" w:rsidRDefault="00DB2637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16"/>
                <w:lang w:val="en-GB"/>
              </w:rPr>
            </w:pPr>
          </w:p>
          <w:p w14:paraId="2E7500A1" w14:textId="522531F5" w:rsidR="00DB2637" w:rsidRPr="00A5252E" w:rsidRDefault="002C4C5A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>The legitimacy of the private sector involvement in global environmental regimes: the case of the Conve</w:t>
            </w:r>
            <w:r w:rsidRPr="00A5252E">
              <w:rPr>
                <w:rFonts w:ascii="Arial Narrow" w:hAnsi="Arial Narrow" w:cs="Arial"/>
                <w:lang w:val="en-GB"/>
              </w:rPr>
              <w:t>ntion on Biological Diversity”.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CC02E6" w:rsidRPr="00A5252E">
              <w:rPr>
                <w:rFonts w:ascii="Arial Narrow" w:hAnsi="Arial Narrow" w:cs="Arial"/>
                <w:lang w:val="en-GB"/>
              </w:rPr>
              <w:t>Garnet &amp;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 CSGR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conference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 legitimacy? Warwick</w:t>
            </w:r>
            <w:r w:rsidRPr="00A5252E">
              <w:rPr>
                <w:rFonts w:ascii="Arial Narrow" w:hAnsi="Arial Narrow" w:cs="Arial"/>
                <w:lang w:val="en-GB"/>
              </w:rPr>
              <w:t xml:space="preserve"> University</w:t>
            </w:r>
            <w:r w:rsidR="00DB2637" w:rsidRPr="00A5252E">
              <w:rPr>
                <w:rFonts w:ascii="Arial Narrow" w:hAnsi="Arial Narrow" w:cs="Arial"/>
                <w:lang w:val="en-GB"/>
              </w:rPr>
              <w:t>.</w:t>
            </w:r>
          </w:p>
          <w:p w14:paraId="59A5FAA0" w14:textId="77777777" w:rsidR="00DB2637" w:rsidRPr="00A5252E" w:rsidRDefault="00DB2637" w:rsidP="00B908C9">
            <w:pPr>
              <w:ind w:left="1410" w:hanging="1410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79CF21C0" w14:textId="2B81681F" w:rsidR="00343D56" w:rsidRPr="00A5252E" w:rsidRDefault="002C4C5A" w:rsidP="00B908C9">
            <w:pPr>
              <w:contextualSpacing/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>How to study the influence of business actors</w:t>
            </w:r>
            <w:r w:rsidRPr="00A5252E">
              <w:rPr>
                <w:rFonts w:ascii="Arial Narrow" w:hAnsi="Arial Narrow" w:cs="Arial"/>
                <w:lang w:val="en-GB"/>
              </w:rPr>
              <w:t xml:space="preserve"> in environmental governance?”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CC02E6" w:rsidRPr="00A5252E">
              <w:rPr>
                <w:rFonts w:ascii="Arial Narrow" w:hAnsi="Arial Narrow" w:cs="Arial"/>
                <w:i/>
                <w:lang w:val="en-GB"/>
              </w:rPr>
              <w:t>ECPR-IR conference</w:t>
            </w:r>
            <w:r w:rsidRPr="00A5252E">
              <w:rPr>
                <w:rFonts w:ascii="Arial Narrow" w:hAnsi="Arial Narrow" w:cs="Arial"/>
                <w:lang w:val="en-GB"/>
              </w:rPr>
              <w:t>.</w:t>
            </w:r>
            <w:r w:rsidR="00916B9A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CC02E6" w:rsidRPr="00A5252E">
              <w:rPr>
                <w:rFonts w:ascii="Arial Narrow" w:hAnsi="Arial Narrow" w:cs="Arial"/>
                <w:lang w:val="en-GB"/>
              </w:rPr>
              <w:t>Turin</w:t>
            </w:r>
            <w:r w:rsidRPr="00A5252E">
              <w:rPr>
                <w:rFonts w:ascii="Arial Narrow" w:hAnsi="Arial Narrow" w:cs="Arial"/>
                <w:lang w:val="en-GB"/>
              </w:rPr>
              <w:t>.</w:t>
            </w:r>
          </w:p>
          <w:p w14:paraId="64BBC463" w14:textId="77777777" w:rsidR="00DB2637" w:rsidRPr="00A5252E" w:rsidRDefault="00DB2637" w:rsidP="00B908C9">
            <w:pPr>
              <w:pStyle w:val="Retraitcorpsdetexte3"/>
              <w:contextualSpacing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0790D6C1" w14:textId="4E069C26" w:rsidR="00C94495" w:rsidRPr="00A5252E" w:rsidRDefault="002C4C5A" w:rsidP="00B908C9">
            <w:pPr>
              <w:contextualSpacing/>
              <w:jc w:val="both"/>
              <w:rPr>
                <w:rFonts w:ascii="Arial Narrow" w:hAnsi="Arial Narrow" w:cs="Arial"/>
                <w:color w:val="000000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>Global environmental politics, regulations and the private sector, the case of the negotiations for an international regime</w:t>
            </w:r>
            <w:r w:rsidRPr="00A5252E">
              <w:rPr>
                <w:rFonts w:ascii="Arial Narrow" w:hAnsi="Arial Narrow" w:cs="Arial"/>
                <w:lang w:val="en-GB"/>
              </w:rPr>
              <w:t xml:space="preserve"> on Access and Benefit Sharing”.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i/>
                <w:color w:val="000000"/>
                <w:lang w:val="en-GB"/>
              </w:rPr>
              <w:t xml:space="preserve">2007 </w:t>
            </w:r>
            <w:r w:rsidR="00DB2637" w:rsidRPr="00A5252E">
              <w:rPr>
                <w:rFonts w:ascii="Arial Narrow" w:hAnsi="Arial Narrow" w:cs="Arial"/>
                <w:i/>
                <w:color w:val="000000"/>
                <w:lang w:val="en-GB"/>
              </w:rPr>
              <w:t>Amsterdam Conference on the Human Dimensions of Global Environmental Change</w:t>
            </w:r>
            <w:r w:rsidR="00DB2637" w:rsidRPr="00A5252E">
              <w:rPr>
                <w:rFonts w:ascii="Arial Narrow" w:hAnsi="Arial Narrow" w:cs="Arial"/>
                <w:color w:val="000000"/>
                <w:lang w:val="en-GB"/>
              </w:rPr>
              <w:t xml:space="preserve">, </w:t>
            </w:r>
            <w:r w:rsidR="006F4C9B">
              <w:rPr>
                <w:rFonts w:ascii="Arial Narrow" w:hAnsi="Arial Narrow" w:cs="Arial"/>
                <w:color w:val="000000"/>
                <w:lang w:val="en-GB"/>
              </w:rPr>
              <w:t>Vr</w:t>
            </w:r>
            <w:r w:rsidRPr="00A5252E">
              <w:rPr>
                <w:rFonts w:ascii="Arial Narrow" w:hAnsi="Arial Narrow" w:cs="Arial"/>
                <w:color w:val="000000"/>
                <w:lang w:val="en-GB"/>
              </w:rPr>
              <w:t>i</w:t>
            </w:r>
            <w:r w:rsidR="006F4C9B">
              <w:rPr>
                <w:rFonts w:ascii="Arial Narrow" w:hAnsi="Arial Narrow" w:cs="Arial"/>
                <w:color w:val="000000"/>
                <w:lang w:val="en-GB"/>
              </w:rPr>
              <w:t>e</w:t>
            </w:r>
            <w:r w:rsidRPr="00A5252E">
              <w:rPr>
                <w:rFonts w:ascii="Arial Narrow" w:hAnsi="Arial Narrow" w:cs="Arial"/>
                <w:color w:val="000000"/>
                <w:lang w:val="en-GB"/>
              </w:rPr>
              <w:t xml:space="preserve">je Universiteit </w:t>
            </w:r>
            <w:r w:rsidR="00DB2637" w:rsidRPr="00A5252E">
              <w:rPr>
                <w:rFonts w:ascii="Arial Narrow" w:hAnsi="Arial Narrow" w:cs="Arial"/>
                <w:color w:val="000000"/>
                <w:lang w:val="en-GB"/>
              </w:rPr>
              <w:t>Amsterdam</w:t>
            </w:r>
            <w:r w:rsidRPr="00A5252E">
              <w:rPr>
                <w:rFonts w:ascii="Arial Narrow" w:hAnsi="Arial Narrow" w:cs="Arial"/>
                <w:color w:val="000000"/>
                <w:lang w:val="en-GB"/>
              </w:rPr>
              <w:t>.</w:t>
            </w:r>
          </w:p>
        </w:tc>
        <w:tc>
          <w:tcPr>
            <w:tcW w:w="1785" w:type="dxa"/>
          </w:tcPr>
          <w:p w14:paraId="5A8B7065" w14:textId="5317A059" w:rsidR="00C63437" w:rsidRPr="00A5252E" w:rsidRDefault="00C63437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28"/>
                <w:lang w:val="en-GB"/>
              </w:rPr>
            </w:pPr>
          </w:p>
          <w:p w14:paraId="2E21D701" w14:textId="77777777" w:rsidR="00F67437" w:rsidRDefault="00F674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F4F50BD" w14:textId="0D78844E" w:rsidR="0030606A" w:rsidRDefault="000C3D6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lastRenderedPageBreak/>
              <w:t>2016</w:t>
            </w:r>
          </w:p>
          <w:p w14:paraId="18A24FCC" w14:textId="77777777" w:rsidR="0030606A" w:rsidRDefault="0030606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CCFF04D" w14:textId="77777777" w:rsidR="00B22DD4" w:rsidRDefault="00B22DD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04280DC" w14:textId="3489BBED" w:rsidR="00B22DD4" w:rsidRDefault="009952B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2016</w:t>
            </w:r>
          </w:p>
          <w:p w14:paraId="32563BF3" w14:textId="77777777" w:rsidR="00B22DD4" w:rsidRDefault="00B22DD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C658F40" w14:textId="77777777" w:rsidR="00B22DD4" w:rsidRDefault="00B22DD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1417500" w14:textId="77777777" w:rsidR="006114F5" w:rsidRDefault="006114F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7324ABC" w14:textId="77777777" w:rsidR="006114F5" w:rsidRDefault="006114F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CAA6601" w14:textId="27868326" w:rsidR="00BD2F5D" w:rsidRPr="00A5252E" w:rsidRDefault="00BD2F5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2015</w:t>
            </w:r>
          </w:p>
          <w:p w14:paraId="601821AF" w14:textId="77777777" w:rsidR="00BD2F5D" w:rsidRPr="00A5252E" w:rsidRDefault="00BD2F5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18D11104" w14:textId="77777777" w:rsidR="00BD2F5D" w:rsidRPr="00A5252E" w:rsidRDefault="00BD2F5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7E41630" w14:textId="4E080598" w:rsidR="00BD2F5D" w:rsidRPr="00A5252E" w:rsidRDefault="00952B6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2015</w:t>
            </w:r>
          </w:p>
          <w:p w14:paraId="5822C226" w14:textId="77777777" w:rsidR="00952B69" w:rsidRPr="00A5252E" w:rsidRDefault="00952B6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0C0822BE" w14:textId="690DD7AB" w:rsidR="00F77648" w:rsidRPr="00A5252E" w:rsidRDefault="00F7764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</w:t>
            </w:r>
          </w:p>
          <w:p w14:paraId="73D7011F" w14:textId="77777777" w:rsidR="000D5E7B" w:rsidRPr="00A5252E" w:rsidRDefault="000D5E7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1A52F2F5" w14:textId="77777777" w:rsidR="000D5E7B" w:rsidRPr="00A5252E" w:rsidRDefault="000D5E7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93E20A6" w14:textId="77777777" w:rsidR="00687624" w:rsidRPr="00A5252E" w:rsidRDefault="0068762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2F773548" w14:textId="6A6AFCC6" w:rsidR="00687624" w:rsidRPr="00A5252E" w:rsidRDefault="00AD16B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0B43CEBF" w14:textId="77777777" w:rsidR="00687624" w:rsidRPr="00A5252E" w:rsidRDefault="0068762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35F22B8" w14:textId="77777777" w:rsidR="00687624" w:rsidRPr="00A5252E" w:rsidRDefault="0068762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263BB11" w14:textId="77777777" w:rsidR="006B2626" w:rsidRPr="00A5252E" w:rsidRDefault="00916B9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7898975E" w14:textId="77777777" w:rsidR="00F77648" w:rsidRPr="00A5252E" w:rsidRDefault="00F77648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44D6A198" w14:textId="77777777" w:rsidR="00BF538A" w:rsidRPr="00A5252E" w:rsidRDefault="00BF538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72716018" w14:textId="77777777" w:rsidR="00F77648" w:rsidRPr="00A5252E" w:rsidRDefault="00F77648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38ABD36C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32DAB7CB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93FDF97" w14:textId="77777777" w:rsidR="00F77648" w:rsidRPr="00A5252E" w:rsidRDefault="00F77648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53086D87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055EC8DC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A5D8BA0" w14:textId="77777777" w:rsidR="002C4C5A" w:rsidRPr="00A5252E" w:rsidRDefault="002C4C5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2C2DD5F6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7575FA02" w14:textId="77777777" w:rsidR="004304E3" w:rsidRPr="00A5252E" w:rsidRDefault="004304E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A050F0B" w14:textId="77777777" w:rsidR="004304E3" w:rsidRPr="00A5252E" w:rsidRDefault="004304E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sz w:val="16"/>
                <w:lang w:val="en-GB"/>
              </w:rPr>
            </w:pPr>
          </w:p>
          <w:p w14:paraId="115A601F" w14:textId="7DAE58E3" w:rsidR="002F086E" w:rsidRPr="00A5252E" w:rsidRDefault="002F086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</w:t>
            </w:r>
          </w:p>
          <w:p w14:paraId="53264E3E" w14:textId="77777777" w:rsidR="002F086E" w:rsidRPr="00A5252E" w:rsidRDefault="002F086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8CE46FA" w14:textId="13647E9F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</w:t>
            </w:r>
          </w:p>
          <w:p w14:paraId="432C3E72" w14:textId="77777777" w:rsidR="002F086E" w:rsidRPr="00A5252E" w:rsidRDefault="002F086E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00A54B7" w14:textId="517651C8" w:rsidR="002F086E" w:rsidRPr="00A5252E" w:rsidRDefault="00DB2637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</w:t>
            </w:r>
          </w:p>
          <w:p w14:paraId="39DC3F54" w14:textId="77777777" w:rsidR="002F086E" w:rsidRPr="00A5252E" w:rsidRDefault="002F086E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291D7A3" w14:textId="5760DBC7" w:rsidR="002F086E" w:rsidRPr="00A5252E" w:rsidRDefault="004304E3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</w:t>
            </w:r>
          </w:p>
          <w:p w14:paraId="6240648B" w14:textId="7F947736" w:rsidR="002F086E" w:rsidRPr="00A5252E" w:rsidRDefault="004304E3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</w:t>
            </w:r>
          </w:p>
          <w:p w14:paraId="3701E20E" w14:textId="0C82DCAE" w:rsidR="00CC02E6" w:rsidRPr="00A5252E" w:rsidRDefault="004304E3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</w:t>
            </w:r>
          </w:p>
          <w:p w14:paraId="1DDA63BA" w14:textId="77777777" w:rsidR="00E71979" w:rsidRPr="00A5252E" w:rsidRDefault="00E71979" w:rsidP="00B908C9">
            <w:pPr>
              <w:pStyle w:val="Retraitcorpsdetexte3"/>
              <w:spacing w:line="480" w:lineRule="auto"/>
              <w:ind w:left="0" w:firstLine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55BCE15C" w14:textId="5EB2CD82" w:rsidR="00CC02E6" w:rsidRPr="00A5252E" w:rsidRDefault="00CC02E6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2007</w:t>
            </w:r>
          </w:p>
          <w:p w14:paraId="6CDCA178" w14:textId="77777777" w:rsidR="00F77648" w:rsidRPr="00A5252E" w:rsidRDefault="00F77648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2AE69F66" w14:textId="49CAA342" w:rsidR="000B67E8" w:rsidRPr="00A5252E" w:rsidRDefault="00CC02E6" w:rsidP="00B908C9">
            <w:pPr>
              <w:pStyle w:val="Retraitcorpsdetexte3"/>
              <w:spacing w:line="480" w:lineRule="auto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lastRenderedPageBreak/>
              <w:t>2007</w:t>
            </w:r>
          </w:p>
        </w:tc>
      </w:tr>
      <w:tr w:rsidR="00BF538A" w:rsidRPr="00A5252E" w14:paraId="054A5522" w14:textId="77777777" w:rsidTr="00B908C9">
        <w:tc>
          <w:tcPr>
            <w:tcW w:w="8647" w:type="dxa"/>
          </w:tcPr>
          <w:p w14:paraId="2BE8BD29" w14:textId="77777777" w:rsidR="00F77648" w:rsidRPr="00A5252E" w:rsidRDefault="00F77648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  <w:p w14:paraId="30DBA28D" w14:textId="26B81664" w:rsidR="00BF538A" w:rsidRPr="00A5252E" w:rsidRDefault="00BF538A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Communications </w:t>
            </w:r>
            <w:r w:rsidR="002C4C5A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to experts workshops</w:t>
            </w: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(</w:t>
            </w:r>
            <w:r w:rsidR="00372745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with</w:t>
            </w: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</w:t>
            </w:r>
            <w:r w:rsidR="002C4C5A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selection</w:t>
            </w: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)</w:t>
            </w:r>
          </w:p>
          <w:p w14:paraId="234AFDBB" w14:textId="77777777" w:rsidR="001836B6" w:rsidRDefault="001836B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  <w:p w14:paraId="354E072A" w14:textId="597C67DC" w:rsidR="001836B6" w:rsidRDefault="001836B6" w:rsidP="00B908C9">
            <w:pPr>
              <w:pStyle w:val="Retraitcorpsdetexte3"/>
              <w:ind w:left="34" w:hanging="34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“</w:t>
            </w:r>
            <w:r w:rsidR="00534C3F" w:rsidRPr="00534C3F">
              <w:rPr>
                <w:rFonts w:ascii="Arial Narrow" w:hAnsi="Arial Narrow"/>
              </w:rPr>
              <w:t>Food Security and Biofuels Regulations: the Amplifying Effect of International Regime Complexes</w:t>
            </w:r>
            <w:r w:rsidR="00534C3F">
              <w:rPr>
                <w:rFonts w:ascii="Arial Narrow" w:hAnsi="Arial Narrow"/>
                <w:lang w:val="en-GB"/>
              </w:rPr>
              <w:t>”, workshop on “</w:t>
            </w:r>
            <w:r w:rsidR="00534C3F" w:rsidRPr="00534C3F">
              <w:rPr>
                <w:rFonts w:ascii="Arial Narrow" w:hAnsi="Arial Narrow"/>
              </w:rPr>
              <w:t>Global Governance Fields: Beyond Fragmentation and Complexity”</w:t>
            </w:r>
            <w:r w:rsidR="00534C3F">
              <w:rPr>
                <w:rFonts w:ascii="Arial Narrow" w:hAnsi="Arial Narrow"/>
              </w:rPr>
              <w:t>, Berlin</w:t>
            </w:r>
          </w:p>
          <w:p w14:paraId="0D75950D" w14:textId="77777777" w:rsidR="001836B6" w:rsidRDefault="001836B6" w:rsidP="00B908C9">
            <w:pPr>
              <w:pStyle w:val="Retraitcorpsdetexte3"/>
              <w:ind w:left="34" w:hanging="34"/>
              <w:rPr>
                <w:rFonts w:ascii="Arial Narrow" w:hAnsi="Arial Narrow"/>
                <w:lang w:val="en-GB"/>
              </w:rPr>
            </w:pPr>
          </w:p>
          <w:p w14:paraId="0EA39EBC" w14:textId="324D4DC3" w:rsidR="001836B6" w:rsidRPr="001836B6" w:rsidRDefault="001836B6" w:rsidP="00B908C9">
            <w:pPr>
              <w:pStyle w:val="Retraitcorpsdetexte3"/>
              <w:ind w:left="34" w:hanging="34"/>
              <w:rPr>
                <w:rFonts w:ascii="Arial Narrow" w:hAnsi="Arial Narrow"/>
              </w:rPr>
            </w:pPr>
            <w:r w:rsidRPr="001836B6">
              <w:rPr>
                <w:rFonts w:ascii="Arial Narrow" w:hAnsi="Arial Narrow"/>
                <w:lang w:val="en-GB"/>
              </w:rPr>
              <w:t>“</w:t>
            </w:r>
            <w:r w:rsidRPr="001836B6">
              <w:rPr>
                <w:rFonts w:ascii="Arial Narrow" w:hAnsi="Arial Narrow"/>
              </w:rPr>
              <w:t xml:space="preserve">Fractal </w:t>
            </w:r>
            <w:r w:rsidRPr="001836B6">
              <w:rPr>
                <w:rFonts w:ascii="Arial Narrow" w:hAnsi="Arial Narrow"/>
                <w:lang w:val="en-GB"/>
              </w:rPr>
              <w:t>Adaptation to Complexity: A Non-state Perspective</w:t>
            </w:r>
            <w:r w:rsidR="00856794">
              <w:rPr>
                <w:rFonts w:ascii="Arial Narrow" w:hAnsi="Arial Narrow"/>
                <w:lang w:val="en-GB"/>
              </w:rPr>
              <w:t>. The Genetic Resources and Human Trafficking</w:t>
            </w:r>
            <w:r>
              <w:rPr>
                <w:rFonts w:ascii="Arial Narrow" w:hAnsi="Arial Narrow"/>
                <w:lang w:val="en-GB"/>
              </w:rPr>
              <w:t xml:space="preserve">”, workshop on </w:t>
            </w:r>
            <w:r w:rsidRPr="001836B6">
              <w:rPr>
                <w:rFonts w:ascii="Arial Narrow" w:hAnsi="Arial Narrow"/>
              </w:rPr>
              <w:t>A Biological Turn in</w:t>
            </w:r>
            <w:r>
              <w:rPr>
                <w:rFonts w:ascii="Arial Narrow" w:hAnsi="Arial Narrow"/>
              </w:rPr>
              <w:t xml:space="preserve"> </w:t>
            </w:r>
            <w:r w:rsidRPr="001836B6">
              <w:rPr>
                <w:rFonts w:ascii="Arial Narrow" w:hAnsi="Arial Narrow"/>
              </w:rPr>
              <w:t>the Study of International Institutions?</w:t>
            </w:r>
            <w:r>
              <w:rPr>
                <w:rFonts w:ascii="Arial Narrow" w:hAnsi="Arial Narrow"/>
                <w:lang w:val="en-GB"/>
              </w:rPr>
              <w:t xml:space="preserve"> ”</w:t>
            </w:r>
            <w:r w:rsidRPr="00A5252E">
              <w:rPr>
                <w:rFonts w:ascii="Arial Narrow" w:hAnsi="Arial Narrow"/>
                <w:lang w:val="en-GB"/>
              </w:rPr>
              <w:t>,</w:t>
            </w:r>
            <w:r>
              <w:rPr>
                <w:rFonts w:ascii="Arial Narrow" w:hAnsi="Arial Narrow"/>
                <w:lang w:val="en-GB"/>
              </w:rPr>
              <w:t xml:space="preserve"> Laval University</w:t>
            </w:r>
            <w:r w:rsidRPr="001836B6">
              <w:rPr>
                <w:rFonts w:ascii="Arial Narrow" w:hAnsi="Arial Narrow"/>
                <w:lang w:val="en-GB"/>
              </w:rPr>
              <w:t xml:space="preserve"> </w:t>
            </w:r>
          </w:p>
          <w:p w14:paraId="686BE7AC" w14:textId="77777777" w:rsidR="001836B6" w:rsidRDefault="001836B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  <w:p w14:paraId="6EA14DF8" w14:textId="7EC773C3" w:rsidR="006F4C9B" w:rsidRDefault="006F4C9B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“</w:t>
            </w:r>
            <w:r w:rsidR="00072399">
              <w:rPr>
                <w:rFonts w:ascii="Arial Narrow" w:hAnsi="Arial Narrow"/>
                <w:lang w:val="en-GB"/>
              </w:rPr>
              <w:t>Adaptation to complexity”, 1rst REFRACT meeting, Brussels</w:t>
            </w:r>
          </w:p>
          <w:p w14:paraId="3D392013" w14:textId="77777777" w:rsidR="006F4C9B" w:rsidRPr="00072399" w:rsidRDefault="006F4C9B" w:rsidP="00B908C9">
            <w:pPr>
              <w:pStyle w:val="Retraitcorpsdetexte3"/>
              <w:ind w:left="0" w:firstLine="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40CA1531" w14:textId="7A6C5207" w:rsidR="00687624" w:rsidRPr="00A5252E" w:rsidRDefault="00A5252E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“</w:t>
            </w:r>
            <w:r w:rsidR="00687624" w:rsidRPr="00A5252E">
              <w:rPr>
                <w:rFonts w:ascii="Arial Narrow" w:hAnsi="Arial Narrow"/>
                <w:lang w:val="en-GB"/>
              </w:rPr>
              <w:t>Boundary Organizations in Regime Complexes: A Social Network Assessment of IPBES</w:t>
            </w:r>
            <w:r>
              <w:rPr>
                <w:rFonts w:ascii="Arial Narrow" w:hAnsi="Arial Narrow"/>
                <w:lang w:val="en-GB"/>
              </w:rPr>
              <w:t>”</w:t>
            </w:r>
            <w:r w:rsidR="00687624" w:rsidRPr="00A5252E">
              <w:rPr>
                <w:rFonts w:ascii="Arial Narrow" w:hAnsi="Arial Narrow"/>
                <w:lang w:val="en-GB"/>
              </w:rPr>
              <w:t>, 7</w:t>
            </w:r>
            <w:r w:rsidR="00C0054B" w:rsidRPr="00A5252E">
              <w:rPr>
                <w:rFonts w:ascii="Arial Narrow" w:hAnsi="Arial Narrow"/>
                <w:lang w:val="en-GB"/>
              </w:rPr>
              <w:t>th WIRE Workshop, Brussels.</w:t>
            </w:r>
            <w:r w:rsidR="00687624" w:rsidRPr="00A5252E">
              <w:rPr>
                <w:rFonts w:ascii="Arial Narrow" w:hAnsi="Arial Narrow"/>
                <w:lang w:val="en-GB"/>
              </w:rPr>
              <w:t xml:space="preserve"> (with Louafi, S., Morin, J.F., and Oubenal, M.).</w:t>
            </w:r>
          </w:p>
          <w:p w14:paraId="4B1D5EC9" w14:textId="77777777" w:rsidR="00687624" w:rsidRPr="00A5252E" w:rsidRDefault="00687624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7E0370EA" w14:textId="3D5F826C" w:rsidR="006B044E" w:rsidRDefault="00C5042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Negotiating change: science and policy in the re-organization of internat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ional biodiversity Governance”.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="00BF538A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Expert Workshop on Inter-organizationalism in international relations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Vesalius College &amp; I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nstitute for 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E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uropean 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S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tudies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V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rije 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U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niversiteit 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B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russel (VUB)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, and 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Global Governance Institute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Brus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s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els.</w:t>
            </w:r>
          </w:p>
          <w:p w14:paraId="141B38F6" w14:textId="77777777" w:rsidR="00F41320" w:rsidRPr="00F41320" w:rsidRDefault="00F41320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1732D757" w14:textId="22D3A607" w:rsidR="00DF7952" w:rsidRPr="00A5252E" w:rsidRDefault="00C5042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Non-state Actors and the Ac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cess and Benefit Sharing Issue”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, </w:t>
            </w:r>
            <w:r w:rsidR="00DF7952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International Workshop on </w:t>
            </w:r>
            <w:hyperlink r:id="rId9" w:history="1">
              <w:r w:rsidR="00DF7952" w:rsidRPr="00A5252E">
                <w:rPr>
                  <w:rStyle w:val="Lienhypertexte"/>
                  <w:rFonts w:ascii="Arial Narrow" w:hAnsi="Arial Narrow" w:cs="Arial"/>
                  <w:bCs/>
                  <w:i/>
                  <w:iCs/>
                  <w:color w:val="auto"/>
                  <w:szCs w:val="20"/>
                  <w:u w:val="none"/>
                  <w:lang w:val="en-GB"/>
                </w:rPr>
                <w:t>Access and Benefit Sharing (ABS) Governance after the Nagoya Protocol: Architecture and Actors</w:t>
              </w:r>
            </w:hyperlink>
            <w:r w:rsidR="00CC02E6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F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ridjof </w:t>
            </w:r>
            <w:r w:rsidR="00CC02E6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N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ansen institute (FNI)</w:t>
            </w:r>
            <w:r w:rsidR="00CC02E6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Oslo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</w:p>
          <w:p w14:paraId="147BECFD" w14:textId="77777777" w:rsidR="00DF7952" w:rsidRPr="00A5252E" w:rsidRDefault="00DF7952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713F6B37" w14:textId="6ADBEB8B" w:rsidR="00DF7952" w:rsidRPr="00A5252E" w:rsidRDefault="00C5042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How Non-state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Actors Shape Regime Complexes”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, </w:t>
            </w:r>
            <w:r w:rsidR="00DF7952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International Workshop on The Fragmentation of Global Environmental Governance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G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erman 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D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evelopment institute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, Bonn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</w:p>
          <w:p w14:paraId="29011DDC" w14:textId="77777777" w:rsidR="00A856A7" w:rsidRPr="00A5252E" w:rsidRDefault="00A856A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2AE34495" w14:textId="28AAE920" w:rsidR="00DF7952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</w:t>
            </w:r>
            <w:r w:rsidR="00A856A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Jean-Frédéric Morin, “Policy (In)coherence : Strategic Behaviour, Socialization By-Prod</w:t>
            </w:r>
            <w:r w:rsidR="00C5042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uct, or Bureaucratic Politics?”</w:t>
            </w:r>
            <w:r w:rsidR="00A856A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="00A856A7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1</w:t>
            </w:r>
            <w:r w:rsidR="00A856A7" w:rsidRPr="00A5252E">
              <w:rPr>
                <w:rFonts w:ascii="Arial Narrow" w:hAnsi="Arial Narrow" w:cs="Arial"/>
                <w:bCs/>
                <w:i/>
                <w:iCs/>
                <w:szCs w:val="20"/>
                <w:vertAlign w:val="superscript"/>
                <w:lang w:val="en-GB"/>
              </w:rPr>
              <w:t>st</w:t>
            </w:r>
            <w:r w:rsidR="009F5C12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 WIRE</w:t>
            </w:r>
            <w:r w:rsidR="00CF1A6D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 (Workshop in International Relations)</w:t>
            </w:r>
            <w:r w:rsidR="00C5042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. </w:t>
            </w:r>
            <w:r w:rsidR="00A856A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ULB</w:t>
            </w:r>
            <w:r w:rsidR="00C5042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</w:p>
          <w:p w14:paraId="6BCAE2CA" w14:textId="77777777" w:rsidR="00A856A7" w:rsidRPr="00A5252E" w:rsidRDefault="00A856A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616B5757" w14:textId="34240054" w:rsidR="00DB2637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</w:t>
            </w:r>
            <w:r w:rsidR="00C5042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Frédérique Channac, “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Quelle(s) communauté(s) internationale(s) pour quels enjeux transnationaux ? Politiques internationales de</w:t>
            </w:r>
            <w:r w:rsidR="00C5042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l’environnement et migrations”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="00DB2637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S</w:t>
            </w:r>
            <w:r w:rsidR="00CF1A6D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ection </w:t>
            </w:r>
            <w:r w:rsidR="00DB2637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E</w:t>
            </w:r>
            <w:r w:rsidR="00CF1A6D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tudes </w:t>
            </w:r>
            <w:r w:rsidR="00DB2637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I</w:t>
            </w:r>
            <w:r w:rsidR="00CF1A6D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nternationales</w:t>
            </w:r>
            <w:r w:rsidR="00DB2637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 de l’AFSP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, </w:t>
            </w:r>
            <w:r w:rsidR="00C5042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Bordeaux.</w:t>
            </w:r>
          </w:p>
          <w:p w14:paraId="6E029D76" w14:textId="77777777" w:rsidR="00DB2637" w:rsidRPr="00A5252E" w:rsidRDefault="00DB263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755FB78B" w14:textId="22096683" w:rsidR="00DB2637" w:rsidRPr="00A5252E" w:rsidRDefault="00C5042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bookmarkStart w:id="1" w:name="_Toc245713505"/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Actor’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s diversity over bio-diversity”.</w:t>
            </w:r>
            <w:r w:rsidR="00CF1A6D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="00CF1A6D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Business &amp; Society</w:t>
            </w:r>
            <w:r w:rsidR="00F13C36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 review</w:t>
            </w:r>
            <w:r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 xml:space="preserve"> conference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  <w:r w:rsidR="00F13C36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Pari</w:t>
            </w:r>
            <w:bookmarkEnd w:id="1"/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s.</w:t>
            </w:r>
          </w:p>
          <w:p w14:paraId="74113D1D" w14:textId="77777777" w:rsidR="00DB2637" w:rsidRPr="00A5252E" w:rsidRDefault="00DB2637" w:rsidP="00B908C9">
            <w:pPr>
              <w:ind w:left="1410" w:hanging="1410"/>
              <w:jc w:val="both"/>
              <w:outlineLvl w:val="0"/>
              <w:rPr>
                <w:rFonts w:ascii="Arial Narrow" w:hAnsi="Arial Narrow" w:cs="Arial"/>
                <w:sz w:val="16"/>
                <w:lang w:val="en-GB"/>
              </w:rPr>
            </w:pPr>
          </w:p>
          <w:p w14:paraId="546277D9" w14:textId="7D796094" w:rsidR="00DB2637" w:rsidRPr="00A5252E" w:rsidRDefault="00C50427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/>
                <w:bCs/>
                <w:lang w:val="en-GB"/>
              </w:rPr>
              <w:t>A quantitative assessment of private sector participation in the negotiations o</w:t>
            </w:r>
            <w:r w:rsidRPr="00A5252E">
              <w:rPr>
                <w:rFonts w:ascii="Arial Narrow" w:hAnsi="Arial Narrow"/>
                <w:bCs/>
                <w:lang w:val="en-GB"/>
              </w:rPr>
              <w:t>f the biodiversity convention”.</w:t>
            </w:r>
            <w:r w:rsidR="00DB2637" w:rsidRPr="00A5252E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F13C36" w:rsidRPr="00A5252E">
              <w:rPr>
                <w:rFonts w:ascii="Arial Narrow" w:hAnsi="Arial Narrow"/>
                <w:bCs/>
                <w:i/>
                <w:lang w:val="en-GB"/>
              </w:rPr>
              <w:t>PhD course on</w:t>
            </w:r>
            <w:r w:rsidRPr="00A5252E">
              <w:rPr>
                <w:rFonts w:ascii="Arial Narrow" w:hAnsi="Arial Narrow"/>
                <w:bCs/>
                <w:i/>
                <w:lang w:val="en-GB"/>
              </w:rPr>
              <w:t xml:space="preserve"> </w:t>
            </w:r>
            <w:r w:rsidR="00DB2637" w:rsidRPr="00A5252E">
              <w:rPr>
                <w:rFonts w:ascii="Arial Narrow" w:hAnsi="Arial Narrow"/>
                <w:bCs/>
                <w:i/>
                <w:lang w:val="en-GB"/>
              </w:rPr>
              <w:t>Business and Global Governance for Sustainable Developmen</w:t>
            </w:r>
            <w:r w:rsidRPr="00A5252E">
              <w:rPr>
                <w:rFonts w:ascii="Arial Narrow" w:hAnsi="Arial Narrow"/>
                <w:bCs/>
                <w:i/>
                <w:lang w:val="en-GB"/>
              </w:rPr>
              <w:t>t</w:t>
            </w:r>
            <w:r w:rsidRPr="00A5252E">
              <w:rPr>
                <w:rFonts w:ascii="Arial Narrow" w:hAnsi="Arial Narrow"/>
                <w:bCs/>
                <w:lang w:val="en-GB"/>
              </w:rPr>
              <w:t>. Oslo</w:t>
            </w:r>
            <w:r w:rsidR="00DB2637" w:rsidRPr="00A5252E">
              <w:rPr>
                <w:rFonts w:ascii="Arial Narrow" w:hAnsi="Arial Narrow"/>
                <w:bCs/>
                <w:lang w:val="en-GB"/>
              </w:rPr>
              <w:t>.</w:t>
            </w:r>
          </w:p>
          <w:p w14:paraId="609C927A" w14:textId="77777777" w:rsidR="00F13C36" w:rsidRPr="00A5252E" w:rsidRDefault="00F13C36" w:rsidP="00B908C9">
            <w:pPr>
              <w:jc w:val="both"/>
              <w:rPr>
                <w:rFonts w:ascii="Arial Narrow" w:hAnsi="Arial Narrow" w:cs="Arial"/>
                <w:sz w:val="16"/>
                <w:lang w:val="en-GB"/>
              </w:rPr>
            </w:pPr>
          </w:p>
          <w:p w14:paraId="71AC3992" w14:textId="17CA8860" w:rsidR="00DB2637" w:rsidRPr="00A5252E" w:rsidRDefault="00C50427" w:rsidP="00B908C9">
            <w:pPr>
              <w:jc w:val="both"/>
              <w:rPr>
                <w:rFonts w:ascii="Arial Narrow" w:hAnsi="Arial Narrow" w:cs="Arial"/>
                <w:iCs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>La délibération au sein de la Convention sur la D</w:t>
            </w:r>
            <w:r w:rsidRPr="00A5252E">
              <w:rPr>
                <w:rFonts w:ascii="Arial Narrow" w:hAnsi="Arial Narrow" w:cs="Arial"/>
                <w:lang w:val="en-GB"/>
              </w:rPr>
              <w:t>iversité Biologique”</w:t>
            </w:r>
            <w:r w:rsidR="00F13C36" w:rsidRPr="00A5252E">
              <w:rPr>
                <w:rFonts w:ascii="Arial Narrow" w:hAnsi="Arial Narrow" w:cs="Arial"/>
                <w:lang w:val="en-GB"/>
              </w:rPr>
              <w:t xml:space="preserve">, </w:t>
            </w:r>
            <w:r w:rsidR="007748B2" w:rsidRPr="00A5252E">
              <w:rPr>
                <w:rFonts w:ascii="Arial Narrow" w:hAnsi="Arial Narrow" w:cs="Arial"/>
                <w:i/>
                <w:lang w:val="en-GB"/>
              </w:rPr>
              <w:t>expert workshop</w:t>
            </w:r>
            <w:r w:rsidR="007748B2" w:rsidRPr="00A5252E">
              <w:rPr>
                <w:rFonts w:ascii="Arial Narrow" w:hAnsi="Arial Narrow" w:cs="Arial"/>
                <w:lang w:val="en-GB"/>
              </w:rPr>
              <w:t xml:space="preserve">, </w:t>
            </w:r>
            <w:r w:rsidR="00F13C36" w:rsidRPr="00A5252E">
              <w:rPr>
                <w:rFonts w:ascii="Arial Narrow" w:hAnsi="Arial Narrow" w:cs="Arial"/>
                <w:lang w:val="en-GB"/>
              </w:rPr>
              <w:t>Bordeaux</w:t>
            </w:r>
            <w:r w:rsidR="007748B2" w:rsidRPr="00A5252E">
              <w:rPr>
                <w:rFonts w:ascii="Arial Narrow" w:hAnsi="Arial Narrow" w:cs="Arial"/>
                <w:lang w:val="en-GB"/>
              </w:rPr>
              <w:t>.</w:t>
            </w:r>
          </w:p>
          <w:p w14:paraId="77297B6A" w14:textId="77777777" w:rsidR="00DB2637" w:rsidRPr="00A5252E" w:rsidRDefault="00DB2637" w:rsidP="00B908C9">
            <w:pPr>
              <w:pStyle w:val="Retraitcorpsdetexte3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0D708893" w14:textId="350F6617" w:rsidR="00DB2637" w:rsidRPr="00A5252E" w:rsidRDefault="007748B2" w:rsidP="00B908C9">
            <w:pPr>
              <w:jc w:val="both"/>
              <w:rPr>
                <w:rFonts w:ascii="Arial Narrow" w:hAnsi="Arial Narrow" w:cs="Arial"/>
                <w:i/>
                <w:iCs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Global environmental politics, regulation at the benefit </w:t>
            </w:r>
            <w:r w:rsidRPr="00A5252E">
              <w:rPr>
                <w:rFonts w:ascii="Arial Narrow" w:hAnsi="Arial Narrow" w:cs="Arial"/>
                <w:lang w:val="en-GB"/>
              </w:rPr>
              <w:t>or against the private sector?”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, Manchester </w:t>
            </w:r>
            <w:r w:rsidR="00F13C36" w:rsidRPr="00A5252E">
              <w:rPr>
                <w:rFonts w:ascii="Arial Narrow" w:hAnsi="Arial Narrow" w:cs="Arial"/>
                <w:lang w:val="en-GB"/>
              </w:rPr>
              <w:t>PhD conference</w:t>
            </w:r>
            <w:r w:rsidRPr="00A5252E">
              <w:rPr>
                <w:rFonts w:ascii="Arial Narrow" w:hAnsi="Arial Narrow" w:cs="Arial"/>
                <w:lang w:val="en-GB"/>
              </w:rPr>
              <w:t>.</w:t>
            </w:r>
          </w:p>
          <w:p w14:paraId="313414A5" w14:textId="77777777" w:rsidR="00DB2637" w:rsidRPr="00A5252E" w:rsidRDefault="00DB2637" w:rsidP="00B908C9">
            <w:pPr>
              <w:pStyle w:val="Retraitcorpsdetexte3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3608BBFC" w14:textId="65E6978F" w:rsidR="00DB2637" w:rsidRPr="00A5252E" w:rsidRDefault="007748B2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La légitimation de l’engagement du secteur privé dans </w:t>
            </w:r>
            <w:r w:rsidRPr="00A5252E">
              <w:rPr>
                <w:rFonts w:ascii="Arial Narrow" w:hAnsi="Arial Narrow" w:cs="Arial"/>
                <w:lang w:val="en-GB"/>
              </w:rPr>
              <w:t>la CDB : approche sociologique”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, </w:t>
            </w:r>
            <w:r w:rsidR="00CF1A6D" w:rsidRPr="00A5252E">
              <w:rPr>
                <w:rFonts w:ascii="Arial Narrow" w:hAnsi="Arial Narrow" w:cs="Arial"/>
                <w:lang w:val="en-GB"/>
              </w:rPr>
              <w:t>G</w:t>
            </w:r>
            <w:r w:rsidR="00DB2637" w:rsidRPr="00A5252E">
              <w:rPr>
                <w:rFonts w:ascii="Arial Narrow" w:hAnsi="Arial Narrow" w:cs="Arial"/>
                <w:lang w:val="en-GB"/>
              </w:rPr>
              <w:t>ERRI</w:t>
            </w:r>
            <w:r w:rsidRPr="00A5252E">
              <w:rPr>
                <w:rFonts w:ascii="Arial Narrow" w:hAnsi="Arial Narrow" w:cs="Arial"/>
                <w:lang w:val="en-GB"/>
              </w:rPr>
              <w:t xml:space="preserve"> conference</w:t>
            </w:r>
            <w:r w:rsidR="00DB2637" w:rsidRPr="00A5252E">
              <w:rPr>
                <w:rFonts w:ascii="Arial Narrow" w:hAnsi="Arial Narrow" w:cs="Arial"/>
                <w:lang w:val="en-GB"/>
              </w:rPr>
              <w:t>, Bordeaux</w:t>
            </w:r>
            <w:r w:rsidRPr="00A5252E">
              <w:rPr>
                <w:rFonts w:ascii="Arial Narrow" w:hAnsi="Arial Narrow" w:cs="Arial"/>
                <w:lang w:val="en-GB"/>
              </w:rPr>
              <w:t>.</w:t>
            </w:r>
          </w:p>
          <w:p w14:paraId="08207550" w14:textId="77777777" w:rsidR="00DB2637" w:rsidRPr="00A5252E" w:rsidRDefault="00DB2637" w:rsidP="00B908C9">
            <w:pPr>
              <w:pStyle w:val="Retraitcorpsdetexte3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60412B78" w14:textId="5A76ACEE" w:rsidR="00DB2637" w:rsidRPr="00A5252E" w:rsidRDefault="00DB2637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The private sector as an actor in international environmental</w:t>
            </w:r>
            <w:r w:rsidR="007748B2" w:rsidRPr="00A5252E">
              <w:rPr>
                <w:rFonts w:ascii="Arial Narrow" w:hAnsi="Arial Narrow" w:cs="Arial"/>
                <w:lang w:val="en-GB"/>
              </w:rPr>
              <w:t xml:space="preserve"> negotiations.</w:t>
            </w:r>
            <w:r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F13C36" w:rsidRPr="00A5252E">
              <w:rPr>
                <w:rFonts w:ascii="Arial Narrow" w:hAnsi="Arial Narrow" w:cs="Arial"/>
                <w:i/>
                <w:lang w:val="en-GB"/>
              </w:rPr>
              <w:t>ECPR Summer School</w:t>
            </w:r>
            <w:r w:rsidR="007748B2" w:rsidRPr="00A5252E">
              <w:rPr>
                <w:rFonts w:ascii="Arial Narrow" w:hAnsi="Arial Narrow" w:cs="Arial"/>
                <w:lang w:val="en-GB"/>
              </w:rPr>
              <w:t>.</w:t>
            </w:r>
            <w:r w:rsidR="00F13C36" w:rsidRPr="00A5252E">
              <w:rPr>
                <w:rFonts w:ascii="Arial Narrow" w:hAnsi="Arial Narrow" w:cs="Arial"/>
                <w:lang w:val="en-GB"/>
              </w:rPr>
              <w:t xml:space="preserve"> Keele</w:t>
            </w:r>
            <w:r w:rsidR="007748B2" w:rsidRPr="00A5252E">
              <w:rPr>
                <w:rFonts w:ascii="Arial Narrow" w:hAnsi="Arial Narrow" w:cs="Arial"/>
                <w:lang w:val="en-GB"/>
              </w:rPr>
              <w:t>.</w:t>
            </w:r>
          </w:p>
          <w:p w14:paraId="3F2D7748" w14:textId="77777777" w:rsidR="00DB2637" w:rsidRPr="00A5252E" w:rsidRDefault="00DB2637" w:rsidP="00B908C9">
            <w:pPr>
              <w:pStyle w:val="Retraitcorpsdetexte3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67BFA2DF" w14:textId="28EC1969" w:rsidR="00EC54CA" w:rsidRPr="00A5252E" w:rsidRDefault="00DB2637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Discours et négociations internationales environn</w:t>
            </w:r>
            <w:r w:rsidR="007748B2" w:rsidRPr="00A5252E">
              <w:rPr>
                <w:rFonts w:ascii="Arial Narrow" w:hAnsi="Arial Narrow" w:cs="Arial"/>
                <w:lang w:val="en-GB"/>
              </w:rPr>
              <w:t>ementales : un mal, des mots ?</w:t>
            </w:r>
            <w:r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F13C36" w:rsidRPr="00A5252E">
              <w:rPr>
                <w:rFonts w:ascii="Arial Narrow" w:hAnsi="Arial Narrow" w:cs="Arial"/>
                <w:lang w:val="en-GB"/>
              </w:rPr>
              <w:t>GERRI</w:t>
            </w:r>
            <w:r w:rsidR="007748B2" w:rsidRPr="00A5252E">
              <w:rPr>
                <w:rFonts w:ascii="Arial Narrow" w:hAnsi="Arial Narrow" w:cs="Arial"/>
                <w:lang w:val="en-GB"/>
              </w:rPr>
              <w:t xml:space="preserve"> conference, Bordeaux.</w:t>
            </w:r>
          </w:p>
        </w:tc>
        <w:tc>
          <w:tcPr>
            <w:tcW w:w="1785" w:type="dxa"/>
            <w:tcBorders>
              <w:left w:val="nil"/>
            </w:tcBorders>
          </w:tcPr>
          <w:p w14:paraId="3DD82179" w14:textId="77777777" w:rsidR="00DB2637" w:rsidRPr="00A5252E" w:rsidRDefault="00DB263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28"/>
                <w:szCs w:val="20"/>
                <w:lang w:val="en-GB"/>
              </w:rPr>
            </w:pPr>
          </w:p>
          <w:p w14:paraId="239BE047" w14:textId="77777777" w:rsidR="00687624" w:rsidRPr="00A5252E" w:rsidRDefault="0068762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0EF4BFA2" w14:textId="77777777" w:rsidR="001836B6" w:rsidRDefault="001836B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062ADC31" w14:textId="14A95304" w:rsidR="001836B6" w:rsidRDefault="00534C3F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2016</w:t>
            </w:r>
          </w:p>
          <w:p w14:paraId="72E3CF70" w14:textId="77777777" w:rsidR="001836B6" w:rsidRDefault="001836B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2899F2FA" w14:textId="77777777" w:rsidR="001836B6" w:rsidRDefault="001836B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0CF2347E" w14:textId="77777777" w:rsidR="00872EBC" w:rsidRDefault="00872EB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42D47C19" w14:textId="77777777" w:rsidR="00872EBC" w:rsidRDefault="00872EB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71815707" w14:textId="4744DEF3" w:rsidR="001836B6" w:rsidRDefault="001836B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2016</w:t>
            </w:r>
          </w:p>
          <w:p w14:paraId="07223B2D" w14:textId="77777777" w:rsidR="001836B6" w:rsidRDefault="001836B6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7947B107" w14:textId="77777777" w:rsidR="00A556D3" w:rsidRDefault="00A556D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539051D7" w14:textId="44B10A28" w:rsidR="006F4C9B" w:rsidRDefault="0007239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2015</w:t>
            </w:r>
          </w:p>
          <w:p w14:paraId="62A0963F" w14:textId="77777777" w:rsidR="006F4C9B" w:rsidRDefault="006F4C9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2DF7D7B7" w14:textId="12BF62BA" w:rsidR="00687624" w:rsidRPr="00A5252E" w:rsidRDefault="00C0054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2014</w:t>
            </w:r>
          </w:p>
          <w:p w14:paraId="30575A76" w14:textId="77777777" w:rsidR="00C0054B" w:rsidRPr="00A5252E" w:rsidRDefault="00C0054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22362893" w14:textId="77777777" w:rsidR="00C0054B" w:rsidRPr="00A5252E" w:rsidRDefault="00C0054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2788FE58" w14:textId="77777777" w:rsidR="00BF538A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2012</w:t>
            </w:r>
          </w:p>
          <w:p w14:paraId="4D923236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7C9D1CF4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326CA697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0D3FC2B4" w14:textId="77777777" w:rsidR="00CF1A6D" w:rsidRPr="00A5252E" w:rsidRDefault="00CF1A6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621D30AE" w14:textId="2D72D579" w:rsidR="00DF7952" w:rsidRPr="00A5252E" w:rsidRDefault="00C77F9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 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2011</w:t>
            </w:r>
          </w:p>
          <w:p w14:paraId="14E17362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281426DB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28237880" w14:textId="77777777" w:rsidR="00EC54CA" w:rsidRPr="00A5252E" w:rsidRDefault="00EC54C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73D29147" w14:textId="297445B8" w:rsidR="00DF7952" w:rsidRPr="00A5252E" w:rsidRDefault="00C77F9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2011</w:t>
            </w:r>
          </w:p>
          <w:p w14:paraId="701C3545" w14:textId="77777777" w:rsidR="00A856A7" w:rsidRPr="00A5252E" w:rsidRDefault="00A856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0534883D" w14:textId="77777777" w:rsidR="00A856A7" w:rsidRPr="00A5252E" w:rsidRDefault="00A856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4B5B3C7D" w14:textId="77777777" w:rsidR="00A856A7" w:rsidRPr="00A5252E" w:rsidRDefault="00A856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2010</w:t>
            </w:r>
          </w:p>
          <w:p w14:paraId="062C6752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70847B72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2580A945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2008</w:t>
            </w:r>
          </w:p>
          <w:p w14:paraId="53EA826C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669A5893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4A44FC75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5395F469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2008</w:t>
            </w:r>
          </w:p>
          <w:p w14:paraId="37FD03BE" w14:textId="77777777" w:rsidR="00CF1A6D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0085716F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2008</w:t>
            </w:r>
          </w:p>
          <w:p w14:paraId="1A5D67E6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0C679B5B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7DBFA4E5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0422457E" w14:textId="02B67A1A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2007</w:t>
            </w:r>
          </w:p>
          <w:p w14:paraId="31D0A0DB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2BB7C03C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2007</w:t>
            </w:r>
          </w:p>
          <w:p w14:paraId="43568CFF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6A6BEC40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49533661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16F2EE32" w14:textId="2D76F7E3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2006</w:t>
            </w:r>
          </w:p>
          <w:p w14:paraId="00A8B13C" w14:textId="77777777" w:rsidR="00CF1A6D" w:rsidRPr="00A5252E" w:rsidRDefault="00CF1A6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62A3FFB2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2006</w:t>
            </w:r>
          </w:p>
          <w:p w14:paraId="489532A5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1EC4C739" w14:textId="77777777" w:rsidR="00EC54CA" w:rsidRPr="00A5252E" w:rsidRDefault="00EC54C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</w:p>
          <w:p w14:paraId="7E1BA308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2005</w:t>
            </w:r>
          </w:p>
        </w:tc>
      </w:tr>
      <w:tr w:rsidR="00C63437" w:rsidRPr="00A5252E" w14:paraId="2CD816FF" w14:textId="77777777" w:rsidTr="00B908C9">
        <w:tc>
          <w:tcPr>
            <w:tcW w:w="8647" w:type="dxa"/>
          </w:tcPr>
          <w:p w14:paraId="0FB0AA22" w14:textId="0F35529F" w:rsidR="00064023" w:rsidRPr="00A5252E" w:rsidRDefault="00064023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  <w:p w14:paraId="6124765F" w14:textId="2094ED48" w:rsidR="00687624" w:rsidRPr="00A5252E" w:rsidRDefault="00BF538A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Communication</w:t>
            </w:r>
            <w:r w:rsidR="00527C26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s</w:t>
            </w: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 xml:space="preserve"> </w:t>
            </w:r>
            <w:r w:rsidR="007748B2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(by invitation)</w:t>
            </w:r>
          </w:p>
          <w:p w14:paraId="4BE993DA" w14:textId="3DC8DE69" w:rsidR="006B7CC8" w:rsidRPr="0065437B" w:rsidRDefault="0065437B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65437B">
              <w:rPr>
                <w:rFonts w:ascii="Arial Narrow" w:hAnsi="Arial Narrow"/>
                <w:lang w:val="en-GB"/>
              </w:rPr>
              <w:t>“Les complexes de régimes: quels changements pour la gouvernance environnementale globale ?</w:t>
            </w:r>
            <w:r>
              <w:rPr>
                <w:rFonts w:ascii="Arial Narrow" w:hAnsi="Arial Narrow"/>
                <w:lang w:val="en-GB"/>
              </w:rPr>
              <w:t>”</w:t>
            </w:r>
            <w:r w:rsidRPr="0065437B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 xml:space="preserve">Université de </w:t>
            </w:r>
            <w:r w:rsidR="006B7CC8" w:rsidRPr="0065437B">
              <w:rPr>
                <w:rFonts w:ascii="Arial Narrow" w:hAnsi="Arial Narrow"/>
                <w:lang w:val="en-GB"/>
              </w:rPr>
              <w:t>Lausanne</w:t>
            </w:r>
          </w:p>
          <w:p w14:paraId="5AD9EE22" w14:textId="77777777" w:rsidR="006B7CC8" w:rsidRPr="0065437B" w:rsidRDefault="006B7CC8" w:rsidP="00B908C9">
            <w:pPr>
              <w:pStyle w:val="Retraitcorpsdetexte3"/>
              <w:ind w:left="0" w:firstLine="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4EDE00DD" w14:textId="454D782C" w:rsidR="00687624" w:rsidRPr="00A5252E" w:rsidRDefault="00687624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“Institutions internationales et environnement”, séminaire CERI, “Environnement et relations internationales”, Paris.</w:t>
            </w:r>
          </w:p>
          <w:p w14:paraId="0B79F7CF" w14:textId="77777777" w:rsidR="00687624" w:rsidRPr="0065437B" w:rsidRDefault="00687624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01FFB8A5" w14:textId="1170F809" w:rsidR="006F2018" w:rsidRPr="00A5252E" w:rsidRDefault="007748B2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6F2018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The European Union With(in) International Organi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sations : publication project”. Crespo research seminar. Brussels.</w:t>
            </w:r>
          </w:p>
          <w:p w14:paraId="76033CC5" w14:textId="77777777" w:rsidR="006F2018" w:rsidRPr="00A5252E" w:rsidRDefault="006F2018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2B69DF44" w14:textId="1E6EF6FE" w:rsidR="00527C26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With</w:t>
            </w:r>
            <w:r w:rsidR="000B67E8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Jean-Frédéric Morin. “</w:t>
            </w:r>
            <w:r w:rsidR="00916B9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La cohérence de l’Union européenne à propos de la gestion internation</w:t>
            </w:r>
            <w:r w:rsidR="000B67E8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ale des ressources génétiques”. </w:t>
            </w:r>
            <w:r w:rsidR="00916B9A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CRE</w:t>
            </w:r>
            <w:r w:rsidR="00EE6EAF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S</w:t>
            </w:r>
            <w:r w:rsidR="000B67E8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PO &amp; IEE</w:t>
            </w:r>
            <w:r w:rsidR="000B67E8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 Université</w:t>
            </w:r>
            <w:r w:rsidR="00916B9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St Louis.</w:t>
            </w:r>
          </w:p>
          <w:p w14:paraId="17A6F472" w14:textId="77777777" w:rsidR="00527C26" w:rsidRPr="00D03F2E" w:rsidRDefault="00527C26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408E3CA4" w14:textId="3DE2E797" w:rsidR="00976B05" w:rsidRPr="00A5252E" w:rsidRDefault="000B67E8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Presentation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of my book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="00BF538A" w:rsidRPr="00A5252E">
              <w:rPr>
                <w:rFonts w:ascii="Arial Narrow" w:hAnsi="Arial Narrow" w:cs="Arial"/>
                <w:bCs/>
                <w:i/>
                <w:iCs/>
                <w:szCs w:val="20"/>
                <w:lang w:val="en-GB"/>
              </w:rPr>
              <w:t>La biodiversité sous influence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 Pluri-disciplinary seminar,</w:t>
            </w:r>
            <w:r w:rsidR="00BF538A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ISC/CNRS, Paris.</w:t>
            </w:r>
          </w:p>
          <w:p w14:paraId="12DE8DB8" w14:textId="77777777" w:rsidR="000B67E8" w:rsidRPr="00A5252E" w:rsidRDefault="000B67E8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2BB9238A" w14:textId="36A3D480" w:rsidR="00BF538A" w:rsidRPr="00A5252E" w:rsidRDefault="000B67E8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lang w:val="en-GB"/>
              </w:rPr>
              <w:t>“</w:t>
            </w:r>
            <w:r w:rsidR="00DF7952" w:rsidRPr="00A5252E">
              <w:rPr>
                <w:rFonts w:ascii="Arial Narrow" w:hAnsi="Arial Narrow" w:cs="Arial"/>
                <w:bCs/>
                <w:iCs/>
                <w:lang w:val="en-GB"/>
              </w:rPr>
              <w:t>Linking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regime complexity to policy coherency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”.</w:t>
            </w:r>
            <w:r w:rsidR="00541091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IHEID. 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Brown</w:t>
            </w:r>
            <w:r w:rsidR="00DF7952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bag research seminar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  <w:r w:rsidR="00541091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Geneva.</w:t>
            </w:r>
          </w:p>
          <w:p w14:paraId="7895354E" w14:textId="77777777" w:rsidR="00976B05" w:rsidRPr="00A5252E" w:rsidRDefault="00976B05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0F2AD8D1" w14:textId="4F0277A8" w:rsidR="00976B05" w:rsidRPr="00A5252E" w:rsidRDefault="000B67E8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976B05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Is international diplomacy cohe</w:t>
            </w:r>
            <w:r w:rsidR="00541091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rent? A lexicometric analysis”. REPI research seminar, ULB. Brussels.</w:t>
            </w:r>
          </w:p>
          <w:p w14:paraId="79CC778E" w14:textId="77777777" w:rsidR="00DB2637" w:rsidRPr="00A5252E" w:rsidRDefault="00DB2637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695CCA45" w14:textId="03F28D36" w:rsidR="00BF538A" w:rsidRPr="00A5252E" w:rsidRDefault="00541091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lang w:val="en-GB"/>
              </w:rPr>
              <w:t>“</w:t>
            </w:r>
            <w:r w:rsidR="00DB2637" w:rsidRPr="00A5252E">
              <w:rPr>
                <w:rFonts w:ascii="Arial Narrow" w:hAnsi="Arial Narrow"/>
                <w:lang w:val="en-GB"/>
              </w:rPr>
              <w:t>The coherence of governmental discourses on genetic resources: bureaucratic politics, forum shopping o</w:t>
            </w:r>
            <w:r w:rsidRPr="00A5252E">
              <w:rPr>
                <w:rFonts w:ascii="Arial Narrow" w:hAnsi="Arial Narrow"/>
                <w:lang w:val="en-GB"/>
              </w:rPr>
              <w:t>r international socialization?”.</w:t>
            </w:r>
            <w:r w:rsidR="00DB2637" w:rsidRPr="00A5252E">
              <w:rPr>
                <w:rFonts w:ascii="Arial Narrow" w:hAnsi="Arial Narrow"/>
                <w:lang w:val="en-GB"/>
              </w:rPr>
              <w:t>Glogov</w:t>
            </w:r>
            <w:r w:rsidRPr="00A5252E">
              <w:rPr>
                <w:rFonts w:ascii="Arial Narrow" w:hAnsi="Arial Narrow"/>
                <w:lang w:val="en-GB"/>
              </w:rPr>
              <w:t xml:space="preserve"> annual meeting. </w:t>
            </w:r>
            <w:r w:rsidR="00F13C36" w:rsidRPr="00A5252E">
              <w:rPr>
                <w:rFonts w:ascii="Arial Narrow" w:hAnsi="Arial Narrow"/>
                <w:lang w:val="en-GB"/>
              </w:rPr>
              <w:t>Bonn</w:t>
            </w:r>
            <w:r w:rsidRPr="00A5252E">
              <w:rPr>
                <w:rFonts w:ascii="Arial Narrow" w:hAnsi="Arial Narrow"/>
                <w:lang w:val="en-GB"/>
              </w:rPr>
              <w:t>.</w:t>
            </w:r>
          </w:p>
          <w:p w14:paraId="0D0B8D38" w14:textId="77777777" w:rsidR="00541091" w:rsidRPr="00A5252E" w:rsidRDefault="00541091" w:rsidP="00B908C9">
            <w:pPr>
              <w:pStyle w:val="Retraitcorpsdetexte3"/>
              <w:ind w:left="0" w:firstLine="0"/>
              <w:rPr>
                <w:rFonts w:ascii="Arial Narrow" w:hAnsi="Arial Narrow" w:cs="Arial"/>
                <w:bCs/>
                <w:iCs/>
                <w:sz w:val="16"/>
                <w:szCs w:val="16"/>
                <w:lang w:val="en-GB"/>
              </w:rPr>
            </w:pPr>
          </w:p>
          <w:p w14:paraId="27C8B6CC" w14:textId="6BDE3F7A" w:rsidR="00DB2637" w:rsidRPr="00A5252E" w:rsidRDefault="00541091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Bold"/>
                <w:bCs/>
                <w:lang w:val="en-GB"/>
              </w:rPr>
            </w:pPr>
            <w:r w:rsidRPr="00A5252E">
              <w:rPr>
                <w:rFonts w:ascii="Arial Narrow" w:hAnsi="Arial Narrow" w:cs="Arial"/>
                <w:bCs/>
                <w:iCs/>
                <w:lang w:val="en-GB"/>
              </w:rPr>
              <w:t>“</w:t>
            </w:r>
            <w:r w:rsidR="00DB2637" w:rsidRPr="00A5252E">
              <w:rPr>
                <w:rFonts w:ascii="Arial Narrow" w:hAnsi="Arial Narrow" w:cs="TimesNewRomanMS"/>
                <w:lang w:val="en-GB"/>
              </w:rPr>
              <w:t>Le rôle des groupes industriels dans les négociations de la Convention sur la diversité biologique</w:t>
            </w:r>
            <w:r w:rsidRPr="00A5252E">
              <w:rPr>
                <w:rFonts w:ascii="Arial Narrow" w:hAnsi="Arial Narrow" w:cs="TimesNewRomanMS"/>
                <w:lang w:val="en-GB"/>
              </w:rPr>
              <w:t xml:space="preserve">”. </w:t>
            </w:r>
            <w:r w:rsidRPr="00A5252E">
              <w:rPr>
                <w:rFonts w:ascii="Arial Narrow" w:hAnsi="Arial Narrow" w:cs="TimesNewRomanMS"/>
                <w:i/>
                <w:lang w:val="en-GB"/>
              </w:rPr>
              <w:t>PhD seminar</w:t>
            </w:r>
            <w:r w:rsidRPr="00A5252E">
              <w:rPr>
                <w:rFonts w:ascii="Arial Narrow" w:hAnsi="Arial Narrow" w:cs="TimesNewRomanMS"/>
                <w:lang w:val="en-GB"/>
              </w:rPr>
              <w:t xml:space="preserve">. </w:t>
            </w:r>
            <w:r w:rsidR="00DB2637" w:rsidRPr="00A5252E">
              <w:rPr>
                <w:rFonts w:ascii="Arial Narrow" w:hAnsi="Arial Narrow" w:cs="Times-Bold"/>
                <w:bCs/>
                <w:lang w:val="en-GB"/>
              </w:rPr>
              <w:t>AgroPar</w:t>
            </w:r>
            <w:r w:rsidR="00F13C36" w:rsidRPr="00A5252E">
              <w:rPr>
                <w:rFonts w:ascii="Arial Narrow" w:hAnsi="Arial Narrow" w:cs="Times-Bold"/>
                <w:bCs/>
                <w:lang w:val="en-GB"/>
              </w:rPr>
              <w:t>isTech Bordeaux</w:t>
            </w:r>
            <w:r w:rsidRPr="00A5252E">
              <w:rPr>
                <w:rFonts w:ascii="Arial Narrow" w:hAnsi="Arial Narrow" w:cs="Times-Bold"/>
                <w:bCs/>
                <w:lang w:val="en-GB"/>
              </w:rPr>
              <w:t xml:space="preserve"> Institute for Political Studies. Bordeaux.</w:t>
            </w:r>
          </w:p>
          <w:p w14:paraId="5A198201" w14:textId="77777777" w:rsidR="00F13C36" w:rsidRPr="00A5252E" w:rsidRDefault="00F13C36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Bold"/>
                <w:bCs/>
                <w:sz w:val="16"/>
                <w:lang w:val="en-GB"/>
              </w:rPr>
            </w:pPr>
          </w:p>
          <w:p w14:paraId="1F9D4EA9" w14:textId="1FDD61BA" w:rsidR="00DB2637" w:rsidRPr="00A5252E" w:rsidRDefault="00D7090E" w:rsidP="00B908C9">
            <w:pPr>
              <w:jc w:val="both"/>
              <w:outlineLvl w:val="0"/>
              <w:rPr>
                <w:rFonts w:ascii="Arial Narrow" w:hAnsi="Arial Narrow" w:cs="Arial"/>
                <w:bCs/>
                <w:iCs/>
                <w:szCs w:val="20"/>
                <w:lang w:val="en-GB"/>
              </w:rPr>
            </w:pPr>
            <w:bookmarkStart w:id="2" w:name="_Toc245713504"/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La gouvernance globale de la biodiversité au prisme de l’analyse des entreprises</w:t>
            </w:r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 ICEDD.</w:t>
            </w:r>
            <w:r w:rsidR="00DB2637"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 xml:space="preserve"> Namur</w:t>
            </w:r>
            <w:bookmarkEnd w:id="2"/>
            <w:r w:rsidRPr="00A5252E">
              <w:rPr>
                <w:rFonts w:ascii="Arial Narrow" w:hAnsi="Arial Narrow" w:cs="Arial"/>
                <w:bCs/>
                <w:iCs/>
                <w:szCs w:val="20"/>
                <w:lang w:val="en-GB"/>
              </w:rPr>
              <w:t>.</w:t>
            </w:r>
          </w:p>
          <w:p w14:paraId="70DF6B41" w14:textId="77777777" w:rsidR="00F13C36" w:rsidRPr="00A5252E" w:rsidRDefault="00F13C36" w:rsidP="00B908C9">
            <w:pPr>
              <w:jc w:val="both"/>
              <w:outlineLvl w:val="0"/>
              <w:rPr>
                <w:rFonts w:ascii="Arial Narrow" w:hAnsi="Arial Narrow" w:cs="Arial"/>
                <w:bCs/>
                <w:iCs/>
                <w:sz w:val="16"/>
                <w:szCs w:val="20"/>
                <w:lang w:val="en-GB"/>
              </w:rPr>
            </w:pPr>
          </w:p>
          <w:p w14:paraId="46228FDA" w14:textId="4C2555DE" w:rsidR="00DB2637" w:rsidRPr="00A5252E" w:rsidRDefault="00D7090E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 Gothic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>The influence of business in glo</w:t>
            </w:r>
            <w:r w:rsidRPr="00A5252E">
              <w:rPr>
                <w:rFonts w:ascii="Arial Narrow" w:hAnsi="Arial Narrow" w:cs="Arial"/>
                <w:lang w:val="en-GB"/>
              </w:rPr>
              <w:t xml:space="preserve">bal environmental governance”. </w:t>
            </w:r>
            <w:r w:rsidR="00F13C36" w:rsidRPr="00A5252E">
              <w:rPr>
                <w:rFonts w:ascii="Arial Narrow" w:hAnsi="Arial Narrow" w:cs="Arial"/>
                <w:lang w:val="en-GB"/>
              </w:rPr>
              <w:t>Glogov annual meeting</w:t>
            </w:r>
            <w:r w:rsidR="00DB2637" w:rsidRPr="00A5252E">
              <w:rPr>
                <w:rFonts w:ascii="Arial Narrow" w:hAnsi="Arial Narrow" w:cs="Arial"/>
                <w:lang w:val="en-GB"/>
              </w:rPr>
              <w:t>,</w:t>
            </w:r>
            <w:r w:rsidR="00F13C36" w:rsidRPr="00A5252E">
              <w:rPr>
                <w:rFonts w:ascii="Arial Narrow" w:hAnsi="Arial Narrow" w:cs="Century Gothic"/>
                <w:lang w:val="en-GB"/>
              </w:rPr>
              <w:t xml:space="preserve"> </w:t>
            </w:r>
            <w:r w:rsidRPr="00A5252E">
              <w:rPr>
                <w:rFonts w:ascii="Arial Narrow" w:hAnsi="Arial Narrow" w:cs="Century Gothic"/>
                <w:lang w:val="en-GB"/>
              </w:rPr>
              <w:t>Bordeaux Institute for Political Studies.</w:t>
            </w:r>
          </w:p>
          <w:p w14:paraId="36F5861F" w14:textId="77777777" w:rsidR="00F13C36" w:rsidRPr="00A5252E" w:rsidRDefault="00F13C36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 Gothic"/>
                <w:sz w:val="16"/>
                <w:lang w:val="en-GB"/>
              </w:rPr>
            </w:pPr>
          </w:p>
          <w:p w14:paraId="04272AA2" w14:textId="6E67AE1C" w:rsidR="00DB2637" w:rsidRPr="00A5252E" w:rsidRDefault="00A67A31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>Researching Private Sector Involvement in an International Con</w:t>
            </w:r>
            <w:r w:rsidRPr="00A5252E">
              <w:rPr>
                <w:rFonts w:ascii="Arial Narrow" w:hAnsi="Arial Narrow" w:cs="Arial"/>
                <w:lang w:val="en-GB"/>
              </w:rPr>
              <w:t>ference: Fieldwork at the CDB”,</w:t>
            </w:r>
            <w:r w:rsidR="00DB2637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F13C36" w:rsidRPr="00A5252E">
              <w:rPr>
                <w:rFonts w:ascii="Arial Narrow" w:hAnsi="Arial Narrow" w:cs="Arial"/>
                <w:lang w:val="en-GB"/>
              </w:rPr>
              <w:t>SPIRE</w:t>
            </w:r>
            <w:r w:rsidRPr="00A5252E">
              <w:rPr>
                <w:rFonts w:ascii="Arial Narrow" w:hAnsi="Arial Narrow" w:cs="Arial"/>
                <w:lang w:val="en-GB"/>
              </w:rPr>
              <w:t xml:space="preserve"> research seminar.</w:t>
            </w:r>
            <w:r w:rsidR="00F13C36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lang w:val="en-GB"/>
              </w:rPr>
              <w:t>Keele University.</w:t>
            </w:r>
          </w:p>
          <w:p w14:paraId="6D9B3462" w14:textId="77777777" w:rsidR="00DB2637" w:rsidRPr="00A5252E" w:rsidRDefault="00DB2637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Times-Bold"/>
                <w:bCs/>
                <w:sz w:val="16"/>
                <w:lang w:val="en-GB"/>
              </w:rPr>
            </w:pPr>
          </w:p>
          <w:p w14:paraId="763581E5" w14:textId="104ABAE8" w:rsidR="00DB2637" w:rsidRPr="00A5252E" w:rsidRDefault="00A67A31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 Gothic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“</w:t>
            </w:r>
            <w:r w:rsidR="00DB2637" w:rsidRPr="00A5252E">
              <w:rPr>
                <w:rFonts w:ascii="Arial Narrow" w:hAnsi="Arial Narrow" w:cs="Arial"/>
                <w:lang w:val="en-GB"/>
              </w:rPr>
              <w:t>De la rupture à la re-traduction, les actions des ONG et multinationales dans les négociations inter</w:t>
            </w:r>
            <w:r w:rsidRPr="00A5252E">
              <w:rPr>
                <w:rFonts w:ascii="Arial Narrow" w:hAnsi="Arial Narrow" w:cs="Arial"/>
                <w:lang w:val="en-GB"/>
              </w:rPr>
              <w:t xml:space="preserve">nationales de la biodiversité”. </w:t>
            </w:r>
            <w:r w:rsidR="00DB2637" w:rsidRPr="00A5252E">
              <w:rPr>
                <w:rFonts w:ascii="Arial Narrow" w:hAnsi="Arial Narrow" w:cs="Arial"/>
                <w:lang w:val="en-GB"/>
              </w:rPr>
              <w:t>CERVL</w:t>
            </w:r>
            <w:r w:rsidRPr="00A5252E">
              <w:rPr>
                <w:rFonts w:ascii="Arial Narrow" w:hAnsi="Arial Narrow" w:cs="Arial"/>
                <w:lang w:val="en-GB"/>
              </w:rPr>
              <w:t>.</w:t>
            </w:r>
            <w:r w:rsidRPr="00A5252E">
              <w:rPr>
                <w:rFonts w:ascii="Arial Narrow" w:hAnsi="Arial Narrow" w:cs="Century Gothic"/>
                <w:lang w:val="en-GB"/>
              </w:rPr>
              <w:t xml:space="preserve"> Bordeaux Institute for Political Studies.</w:t>
            </w:r>
          </w:p>
        </w:tc>
        <w:tc>
          <w:tcPr>
            <w:tcW w:w="1785" w:type="dxa"/>
          </w:tcPr>
          <w:p w14:paraId="7DC5166A" w14:textId="77777777" w:rsidR="00C63437" w:rsidRPr="00A5252E" w:rsidRDefault="00C634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     </w:t>
            </w:r>
          </w:p>
          <w:p w14:paraId="0298E929" w14:textId="77777777" w:rsidR="006F2018" w:rsidRPr="00A5252E" w:rsidRDefault="006F201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67EBB63" w14:textId="77777777" w:rsidR="00854A6A" w:rsidRPr="00A5252E" w:rsidRDefault="00854A6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5916351" w14:textId="5E0942F3" w:rsidR="006B7CC8" w:rsidRPr="00A5252E" w:rsidRDefault="0065437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</w:p>
          <w:p w14:paraId="659C19E0" w14:textId="77777777" w:rsidR="006B7CC8" w:rsidRPr="00A5252E" w:rsidRDefault="006B7CC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120B9A6" w14:textId="77777777" w:rsidR="006B7CC8" w:rsidRPr="00A5252E" w:rsidRDefault="006B7CC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807FB36" w14:textId="7FCA2D54" w:rsidR="00C0054B" w:rsidRPr="00A5252E" w:rsidRDefault="00C0054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753D2E8A" w14:textId="77777777" w:rsidR="00C0054B" w:rsidRPr="00A5252E" w:rsidRDefault="00C0054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72F61DD" w14:textId="77777777" w:rsidR="00C0054B" w:rsidRPr="00A5252E" w:rsidRDefault="00C0054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7155B9C" w14:textId="628D01C6" w:rsidR="006F2018" w:rsidRPr="00A5252E" w:rsidRDefault="0068762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35D3FCC5" w14:textId="77777777" w:rsidR="00687624" w:rsidRPr="00A5252E" w:rsidRDefault="0068762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B547804" w14:textId="77777777" w:rsidR="00687624" w:rsidRPr="00A5252E" w:rsidRDefault="00687624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F35768D" w14:textId="7CC9DC4C" w:rsidR="006F2018" w:rsidRPr="00A5252E" w:rsidRDefault="006F201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0111E2F5" w14:textId="77777777" w:rsidR="006F2018" w:rsidRPr="00A5252E" w:rsidRDefault="006F201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63C926B" w14:textId="77777777" w:rsidR="006F2018" w:rsidRPr="00A5252E" w:rsidRDefault="006F2018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CF9D3D3" w14:textId="77777777" w:rsidR="00527C26" w:rsidRPr="00A5252E" w:rsidRDefault="00916B9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52B99A05" w14:textId="77777777" w:rsidR="00916B9A" w:rsidRPr="00A5252E" w:rsidRDefault="00916B9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355688F6" w14:textId="16BE2082" w:rsidR="00C63437" w:rsidRPr="00A5252E" w:rsidRDefault="00916B9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             </w:t>
            </w:r>
            <w:r w:rsidR="006F2018" w:rsidRPr="00A5252E">
              <w:rPr>
                <w:rFonts w:ascii="Arial Narrow" w:hAnsi="Arial Narrow" w:cs="Arial"/>
                <w:lang w:val="en-GB"/>
              </w:rPr>
              <w:t xml:space="preserve">  </w:t>
            </w:r>
            <w:r w:rsidR="00C63437" w:rsidRPr="00A5252E">
              <w:rPr>
                <w:rFonts w:ascii="Arial Narrow" w:hAnsi="Arial Narrow" w:cs="Arial"/>
                <w:lang w:val="en-GB"/>
              </w:rPr>
              <w:t>201</w:t>
            </w:r>
            <w:r w:rsidR="00BF538A" w:rsidRPr="00A5252E">
              <w:rPr>
                <w:rFonts w:ascii="Arial Narrow" w:hAnsi="Arial Narrow" w:cs="Arial"/>
                <w:lang w:val="en-GB"/>
              </w:rPr>
              <w:t>1</w:t>
            </w:r>
          </w:p>
          <w:p w14:paraId="02B5EE96" w14:textId="77777777" w:rsidR="00EC54CA" w:rsidRPr="00A5252E" w:rsidRDefault="00EC54C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188EA193" w14:textId="77777777" w:rsidR="00DF7952" w:rsidRPr="00A5252E" w:rsidRDefault="00DF795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32D936E8" w14:textId="77777777" w:rsidR="00976B05" w:rsidRPr="00A5252E" w:rsidRDefault="00976B0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A39EBC0" w14:textId="77777777" w:rsidR="00C0054B" w:rsidRPr="00A5252E" w:rsidRDefault="00C0054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21C3D18" w14:textId="77777777" w:rsidR="00976B05" w:rsidRPr="00A5252E" w:rsidRDefault="00976B05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</w:t>
            </w:r>
          </w:p>
          <w:p w14:paraId="361704CB" w14:textId="77777777" w:rsidR="00EC54CA" w:rsidRPr="00A5252E" w:rsidRDefault="00EC54CA" w:rsidP="006B044E">
            <w:pPr>
              <w:pStyle w:val="Retraitcorpsdetexte3"/>
              <w:ind w:left="0" w:firstLine="0"/>
              <w:rPr>
                <w:rFonts w:ascii="Arial Narrow" w:hAnsi="Arial Narrow" w:cs="Arial"/>
                <w:sz w:val="16"/>
                <w:lang w:val="en-GB"/>
              </w:rPr>
            </w:pPr>
          </w:p>
          <w:p w14:paraId="2C1FB2D8" w14:textId="77777777" w:rsidR="00DB2637" w:rsidRPr="00A5252E" w:rsidRDefault="00DB263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</w:t>
            </w:r>
          </w:p>
          <w:p w14:paraId="06E9C77E" w14:textId="77777777" w:rsidR="00F13C36" w:rsidRPr="00A5252E" w:rsidRDefault="00F13C36" w:rsidP="006B044E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5196D948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</w:t>
            </w:r>
          </w:p>
          <w:p w14:paraId="4905674B" w14:textId="77777777" w:rsidR="00F13C36" w:rsidRPr="00A5252E" w:rsidRDefault="00F13C36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261E2144" w14:textId="77777777" w:rsidR="006B044E" w:rsidRDefault="006B044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F5879FE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2008</w:t>
            </w:r>
          </w:p>
          <w:p w14:paraId="1112421C" w14:textId="77777777" w:rsidR="00F13C36" w:rsidRPr="00A5252E" w:rsidRDefault="00F13C36" w:rsidP="006B044E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650FB1A0" w14:textId="77777777" w:rsidR="006B044E" w:rsidRDefault="006B044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47EDFE0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2007</w:t>
            </w:r>
          </w:p>
          <w:p w14:paraId="125F5497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3183A74" w14:textId="77777777" w:rsidR="00F13C36" w:rsidRPr="00A5252E" w:rsidRDefault="00F13C3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2006</w:t>
            </w:r>
          </w:p>
          <w:p w14:paraId="0AB069D0" w14:textId="04F24F40" w:rsidR="00F13C36" w:rsidRPr="00A5252E" w:rsidRDefault="00F13C36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</w:tc>
      </w:tr>
      <w:tr w:rsidR="00527C26" w:rsidRPr="00A5252E" w14:paraId="08366340" w14:textId="77777777" w:rsidTr="00EC54CA">
        <w:tc>
          <w:tcPr>
            <w:tcW w:w="8647" w:type="dxa"/>
          </w:tcPr>
          <w:p w14:paraId="78F70495" w14:textId="77777777" w:rsidR="00527C26" w:rsidRPr="00A5252E" w:rsidRDefault="00527C26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</w:tc>
        <w:tc>
          <w:tcPr>
            <w:tcW w:w="1785" w:type="dxa"/>
          </w:tcPr>
          <w:p w14:paraId="3777C110" w14:textId="77777777" w:rsidR="00527C26" w:rsidRPr="00A5252E" w:rsidRDefault="00527C2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</w:tbl>
    <w:p w14:paraId="298A38F6" w14:textId="63B39E2E" w:rsidR="00007CCA" w:rsidRPr="00A5252E" w:rsidRDefault="00A67A31" w:rsidP="00B908C9">
      <w:pPr>
        <w:pStyle w:val="Titre1"/>
        <w:rPr>
          <w:rFonts w:ascii="Lucida Sans Unicode" w:hAnsi="Lucida Sans Unicode"/>
          <w:b/>
          <w:color w:val="auto"/>
          <w:sz w:val="36"/>
          <w:lang w:val="en-GB"/>
        </w:rPr>
      </w:pPr>
      <w:r w:rsidRPr="00A5252E">
        <w:rPr>
          <w:rFonts w:ascii="Lucida Sans Unicode" w:hAnsi="Lucida Sans Unicode"/>
          <w:b/>
          <w:color w:val="auto"/>
          <w:sz w:val="36"/>
          <w:lang w:val="en-GB"/>
        </w:rPr>
        <w:t>Organisation of workshops/confe</w:t>
      </w:r>
      <w:r w:rsidR="00054574" w:rsidRPr="00A5252E">
        <w:rPr>
          <w:rFonts w:ascii="Lucida Sans Unicode" w:hAnsi="Lucida Sans Unicode"/>
          <w:b/>
          <w:color w:val="auto"/>
          <w:sz w:val="36"/>
          <w:lang w:val="en-GB"/>
        </w:rPr>
        <w:t>rences</w:t>
      </w:r>
    </w:p>
    <w:tbl>
      <w:tblPr>
        <w:tblStyle w:val="Grill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919"/>
      </w:tblGrid>
      <w:tr w:rsidR="00CC02E6" w:rsidRPr="00A5252E" w14:paraId="4CD59E87" w14:textId="77777777" w:rsidTr="00B908C9">
        <w:trPr>
          <w:trHeight w:val="893"/>
        </w:trPr>
        <w:tc>
          <w:tcPr>
            <w:tcW w:w="7513" w:type="dxa"/>
          </w:tcPr>
          <w:p w14:paraId="36B7FD60" w14:textId="2FFB60F8" w:rsidR="00064023" w:rsidRPr="00A5252E" w:rsidRDefault="00064023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16"/>
                <w:szCs w:val="16"/>
                <w:lang w:val="en-GB"/>
              </w:rPr>
            </w:pPr>
          </w:p>
          <w:p w14:paraId="54FA9094" w14:textId="289A6A0A" w:rsidR="00BF77AE" w:rsidRPr="00A5252E" w:rsidRDefault="00BF77AE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With </w:t>
            </w:r>
            <w:r>
              <w:rPr>
                <w:rFonts w:ascii="Arial Narrow" w:hAnsi="Arial Narrow"/>
                <w:lang w:val="en-GB"/>
              </w:rPr>
              <w:t>Philippe Le Prestre</w:t>
            </w:r>
            <w:r w:rsidRPr="00A5252E">
              <w:rPr>
                <w:rFonts w:ascii="Arial Narrow" w:hAnsi="Arial Narrow"/>
                <w:lang w:val="en-GB"/>
              </w:rPr>
              <w:t xml:space="preserve"> (Université Laval), </w:t>
            </w:r>
            <w:r>
              <w:rPr>
                <w:rFonts w:ascii="Arial Narrow" w:hAnsi="Arial Narrow"/>
                <w:lang w:val="en-GB"/>
              </w:rPr>
              <w:t>9</w:t>
            </w:r>
            <w:r w:rsidRPr="00A5252E">
              <w:rPr>
                <w:rFonts w:ascii="Arial Narrow" w:hAnsi="Arial Narrow"/>
                <w:vertAlign w:val="superscript"/>
                <w:lang w:val="en-GB"/>
              </w:rPr>
              <w:t>th</w:t>
            </w:r>
            <w:r w:rsidRPr="00A5252E">
              <w:rPr>
                <w:rFonts w:ascii="Arial Narrow" w:hAnsi="Arial Narrow"/>
                <w:lang w:val="en-GB"/>
              </w:rPr>
              <w:t xml:space="preserve"> WIRE Workshop (</w:t>
            </w:r>
            <w:hyperlink r:id="rId10" w:history="1">
              <w:r w:rsidRPr="00A5252E">
                <w:rPr>
                  <w:rStyle w:val="Lienhypertexte"/>
                  <w:rFonts w:ascii="Arial Narrow" w:hAnsi="Arial Narrow"/>
                  <w:lang w:val="en-GB"/>
                </w:rPr>
                <w:t>http://www.wire-series.org/</w:t>
              </w:r>
            </w:hyperlink>
            <w:r w:rsidRPr="00A5252E">
              <w:rPr>
                <w:rFonts w:ascii="Arial Narrow" w:hAnsi="Arial Narrow"/>
                <w:lang w:val="en-GB"/>
              </w:rPr>
              <w:t>). Brussels.</w:t>
            </w:r>
          </w:p>
          <w:p w14:paraId="2B896864" w14:textId="09DEEA05" w:rsidR="00BF77AE" w:rsidRPr="00A5252E" w:rsidRDefault="00BF77AE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Topic: </w:t>
            </w:r>
            <w:r w:rsidR="00387C69" w:rsidRPr="00387C69">
              <w:rPr>
                <w:rFonts w:ascii="Arial Narrow" w:hAnsi="Arial Narrow"/>
                <w:lang w:val="en-GB"/>
              </w:rPr>
              <w:t>Complex systems for global governance.</w:t>
            </w:r>
          </w:p>
          <w:p w14:paraId="51768A03" w14:textId="52B070AF" w:rsidR="00BF77AE" w:rsidRPr="00A5252E" w:rsidRDefault="00BF77AE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Pr="00A5252E">
              <w:rPr>
                <w:rFonts w:ascii="Arial Narrow" w:hAnsi="Arial Narrow" w:cs="Arial"/>
                <w:lang w:val="en-GB"/>
              </w:rPr>
              <w:t>Budget: 15 000 € (</w:t>
            </w:r>
            <w:r>
              <w:rPr>
                <w:rFonts w:ascii="Arial Narrow" w:hAnsi="Arial Narrow" w:cs="Arial"/>
                <w:lang w:val="en-GB"/>
              </w:rPr>
              <w:t xml:space="preserve">Fondation Francqui, </w:t>
            </w:r>
            <w:r w:rsidRPr="00A5252E">
              <w:rPr>
                <w:rFonts w:ascii="Arial Narrow" w:hAnsi="Arial Narrow" w:cs="Arial"/>
                <w:lang w:val="en-GB"/>
              </w:rPr>
              <w:t>REFRACT)</w:t>
            </w:r>
          </w:p>
          <w:p w14:paraId="68A4D5D0" w14:textId="77777777" w:rsidR="00A20C9D" w:rsidRDefault="00A20C9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  <w:p w14:paraId="497C12CE" w14:textId="269CAE9E" w:rsidR="00B52926" w:rsidRPr="00A5252E" w:rsidRDefault="00B5292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With Sélim Louafi (CIRAD) and Jean-Frédéric Morin (Université Laval), 8</w:t>
            </w:r>
            <w:r w:rsidRPr="00A5252E">
              <w:rPr>
                <w:rFonts w:ascii="Arial Narrow" w:hAnsi="Arial Narrow"/>
                <w:vertAlign w:val="superscript"/>
                <w:lang w:val="en-GB"/>
              </w:rPr>
              <w:t>th</w:t>
            </w:r>
            <w:r w:rsidRPr="00A5252E">
              <w:rPr>
                <w:rFonts w:ascii="Arial Narrow" w:hAnsi="Arial Narrow"/>
                <w:lang w:val="en-GB"/>
              </w:rPr>
              <w:t xml:space="preserve"> WIRE Workshop (</w:t>
            </w:r>
            <w:hyperlink r:id="rId11" w:history="1">
              <w:r w:rsidRPr="00A5252E">
                <w:rPr>
                  <w:rStyle w:val="Lienhypertexte"/>
                  <w:rFonts w:ascii="Arial Narrow" w:hAnsi="Arial Narrow"/>
                  <w:lang w:val="en-GB"/>
                </w:rPr>
                <w:t>http://www.wire-series.org/</w:t>
              </w:r>
            </w:hyperlink>
            <w:r w:rsidRPr="00A5252E">
              <w:rPr>
                <w:rFonts w:ascii="Arial Narrow" w:hAnsi="Arial Narrow"/>
                <w:lang w:val="en-GB"/>
              </w:rPr>
              <w:t>). Brussels.</w:t>
            </w:r>
          </w:p>
          <w:p w14:paraId="37EA3B68" w14:textId="71C7BCA5" w:rsidR="00B52926" w:rsidRPr="00A5252E" w:rsidRDefault="00B5292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Topic: Boundary Organisations in International Affairs.</w:t>
            </w:r>
          </w:p>
          <w:p w14:paraId="2FF5E511" w14:textId="16E78BC4" w:rsidR="00B52926" w:rsidRPr="00A5252E" w:rsidRDefault="00B5292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Pr="00A5252E">
              <w:rPr>
                <w:rFonts w:ascii="Arial Narrow" w:hAnsi="Arial Narrow" w:cs="Arial"/>
                <w:lang w:val="en-GB"/>
              </w:rPr>
              <w:t>Budget:</w:t>
            </w:r>
            <w:r w:rsidR="006B7CC8" w:rsidRPr="00A5252E">
              <w:rPr>
                <w:rFonts w:ascii="Arial Narrow" w:hAnsi="Arial Narrow" w:cs="Arial"/>
                <w:lang w:val="en-GB"/>
              </w:rPr>
              <w:t xml:space="preserve"> 15</w:t>
            </w:r>
            <w:r w:rsidRPr="00A5252E">
              <w:rPr>
                <w:rFonts w:ascii="Arial Narrow" w:hAnsi="Arial Narrow" w:cs="Arial"/>
                <w:lang w:val="en-GB"/>
              </w:rPr>
              <w:t> 000 € (</w:t>
            </w:r>
            <w:r w:rsidR="006B7CC8" w:rsidRPr="00A5252E">
              <w:rPr>
                <w:rFonts w:ascii="Arial Narrow" w:hAnsi="Arial Narrow" w:cs="Arial"/>
                <w:lang w:val="en-GB"/>
              </w:rPr>
              <w:t xml:space="preserve">FNRS, CIRAD, </w:t>
            </w:r>
            <w:r w:rsidRPr="00A5252E">
              <w:rPr>
                <w:rFonts w:ascii="Arial Narrow" w:hAnsi="Arial Narrow" w:cs="Arial"/>
                <w:lang w:val="en-GB"/>
              </w:rPr>
              <w:t>CIRCULEX</w:t>
            </w:r>
            <w:r w:rsidR="006B7CC8" w:rsidRPr="00A5252E">
              <w:rPr>
                <w:rFonts w:ascii="Arial Narrow" w:hAnsi="Arial Narrow" w:cs="Arial"/>
                <w:lang w:val="en-GB"/>
              </w:rPr>
              <w:t>, REFRACT</w:t>
            </w:r>
            <w:r w:rsidRPr="00A5252E">
              <w:rPr>
                <w:rFonts w:ascii="Arial Narrow" w:hAnsi="Arial Narrow" w:cs="Arial"/>
                <w:lang w:val="en-GB"/>
              </w:rPr>
              <w:t>)</w:t>
            </w:r>
          </w:p>
          <w:p w14:paraId="07618051" w14:textId="77777777" w:rsidR="00B52926" w:rsidRPr="00A5252E" w:rsidRDefault="00B5292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  <w:p w14:paraId="1EA3D104" w14:textId="33DF028E" w:rsidR="00DB165D" w:rsidRPr="00A5252E" w:rsidRDefault="00DB165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With Jean-Frédéric Morin (ULB), </w:t>
            </w:r>
            <w:r w:rsidR="00C2206B" w:rsidRPr="00A5252E">
              <w:rPr>
                <w:rFonts w:ascii="Arial Narrow" w:hAnsi="Arial Narrow"/>
                <w:lang w:val="en-GB"/>
              </w:rPr>
              <w:t>7</w:t>
            </w:r>
            <w:r w:rsidRPr="00A5252E">
              <w:rPr>
                <w:rFonts w:ascii="Arial Narrow" w:hAnsi="Arial Narrow"/>
                <w:vertAlign w:val="superscript"/>
                <w:lang w:val="en-GB"/>
              </w:rPr>
              <w:t>th</w:t>
            </w:r>
            <w:r w:rsidRPr="00A5252E">
              <w:rPr>
                <w:rFonts w:ascii="Arial Narrow" w:hAnsi="Arial Narrow"/>
                <w:lang w:val="en-GB"/>
              </w:rPr>
              <w:t xml:space="preserve"> WIRE Workshop</w:t>
            </w:r>
            <w:r w:rsidR="00C2206B" w:rsidRPr="00A5252E">
              <w:rPr>
                <w:rFonts w:ascii="Arial Narrow" w:hAnsi="Arial Narrow"/>
                <w:lang w:val="en-GB"/>
              </w:rPr>
              <w:t xml:space="preserve"> (</w:t>
            </w:r>
            <w:hyperlink r:id="rId12" w:history="1">
              <w:r w:rsidR="00C2206B" w:rsidRPr="00A5252E">
                <w:rPr>
                  <w:rStyle w:val="Lienhypertexte"/>
                  <w:rFonts w:ascii="Arial Narrow" w:hAnsi="Arial Narrow"/>
                  <w:lang w:val="en-GB"/>
                </w:rPr>
                <w:t>http://www.wire-series.org/</w:t>
              </w:r>
            </w:hyperlink>
            <w:r w:rsidR="00C2206B" w:rsidRPr="00A5252E">
              <w:rPr>
                <w:rFonts w:ascii="Arial Narrow" w:hAnsi="Arial Narrow"/>
                <w:lang w:val="en-GB"/>
              </w:rPr>
              <w:t>)</w:t>
            </w:r>
            <w:r w:rsidRPr="00A5252E">
              <w:rPr>
                <w:rFonts w:ascii="Arial Narrow" w:hAnsi="Arial Narrow"/>
                <w:lang w:val="en-GB"/>
              </w:rPr>
              <w:t>. Brussels.</w:t>
            </w:r>
          </w:p>
          <w:p w14:paraId="76D985B7" w14:textId="3B9F6FDE" w:rsidR="00C2206B" w:rsidRPr="00A5252E" w:rsidRDefault="00DB165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Topic: </w:t>
            </w:r>
            <w:r w:rsidR="00C2206B" w:rsidRPr="00A5252E">
              <w:rPr>
                <w:rFonts w:ascii="Arial Narrow" w:hAnsi="Arial Narrow"/>
                <w:lang w:val="en-GB"/>
              </w:rPr>
              <w:t>Networks in Global Environmental Governance</w:t>
            </w:r>
            <w:r w:rsidR="00494F90" w:rsidRPr="00A5252E">
              <w:rPr>
                <w:rFonts w:ascii="Arial Narrow" w:hAnsi="Arial Narrow"/>
                <w:lang w:val="en-GB"/>
              </w:rPr>
              <w:t>.</w:t>
            </w:r>
          </w:p>
          <w:p w14:paraId="33F3F609" w14:textId="6EE7653B" w:rsidR="00DB165D" w:rsidRPr="00A5252E" w:rsidRDefault="00FD753A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Pr="00A5252E">
              <w:rPr>
                <w:rFonts w:ascii="Arial Narrow" w:hAnsi="Arial Narrow" w:cs="Arial"/>
                <w:lang w:val="en-GB"/>
              </w:rPr>
              <w:t>Budget: 10 000 € (CIRCULEX)</w:t>
            </w:r>
          </w:p>
          <w:p w14:paraId="0398AB45" w14:textId="77777777" w:rsidR="00FD753A" w:rsidRPr="00A5252E" w:rsidRDefault="00FD753A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</w:p>
          <w:p w14:paraId="4B8014B4" w14:textId="2B86DD8B" w:rsidR="00493BB9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With</w:t>
            </w:r>
            <w:r w:rsidR="00493BB9" w:rsidRPr="00A5252E">
              <w:rPr>
                <w:rFonts w:ascii="Arial Narrow" w:hAnsi="Arial Narrow"/>
                <w:lang w:val="en-GB"/>
              </w:rPr>
              <w:t xml:space="preserve"> Jean-Frédéric Morin (ULB), Dr</w:t>
            </w:r>
            <w:r w:rsidR="003C0CB2" w:rsidRPr="00A5252E">
              <w:rPr>
                <w:rFonts w:ascii="Arial Narrow" w:hAnsi="Arial Narrow"/>
                <w:lang w:val="en-GB"/>
              </w:rPr>
              <w:t>ies Lesage (Ghent University) and</w:t>
            </w:r>
            <w:r w:rsidR="00493BB9" w:rsidRPr="00A5252E">
              <w:rPr>
                <w:rFonts w:ascii="Arial Narrow" w:hAnsi="Arial Narrow"/>
                <w:lang w:val="en-GB"/>
              </w:rPr>
              <w:t xml:space="preserve"> Thijs Van de Graaf (Ghent University), </w:t>
            </w:r>
            <w:r w:rsidR="00FD753A" w:rsidRPr="00A5252E">
              <w:rPr>
                <w:rFonts w:ascii="Arial Narrow" w:hAnsi="Arial Narrow"/>
                <w:lang w:val="en-GB"/>
              </w:rPr>
              <w:t>6t</w:t>
            </w:r>
            <w:r w:rsidR="003C0CB2" w:rsidRPr="00A5252E">
              <w:rPr>
                <w:rFonts w:ascii="Arial Narrow" w:hAnsi="Arial Narrow"/>
                <w:vertAlign w:val="superscript"/>
                <w:lang w:val="en-GB"/>
              </w:rPr>
              <w:t>h</w:t>
            </w:r>
            <w:r w:rsidR="00493BB9" w:rsidRPr="00A5252E">
              <w:rPr>
                <w:rFonts w:ascii="Arial Narrow" w:hAnsi="Arial Narrow"/>
                <w:lang w:val="en-GB"/>
              </w:rPr>
              <w:t xml:space="preserve"> WIRE Workshop</w:t>
            </w:r>
            <w:r w:rsidR="00C2206B" w:rsidRPr="00A5252E">
              <w:rPr>
                <w:rFonts w:ascii="Arial Narrow" w:hAnsi="Arial Narrow"/>
                <w:lang w:val="en-GB"/>
              </w:rPr>
              <w:t xml:space="preserve"> (</w:t>
            </w:r>
            <w:hyperlink r:id="rId13" w:history="1">
              <w:r w:rsidR="00C2206B" w:rsidRPr="00A5252E">
                <w:rPr>
                  <w:rStyle w:val="Lienhypertexte"/>
                  <w:rFonts w:ascii="Arial Narrow" w:hAnsi="Arial Narrow"/>
                  <w:lang w:val="en-GB"/>
                </w:rPr>
                <w:t>http://www.wire-series.org/</w:t>
              </w:r>
            </w:hyperlink>
            <w:r w:rsidR="00C2206B" w:rsidRPr="00A5252E">
              <w:rPr>
                <w:rFonts w:ascii="Arial Narrow" w:hAnsi="Arial Narrow"/>
                <w:lang w:val="en-GB"/>
              </w:rPr>
              <w:t>)</w:t>
            </w:r>
            <w:r w:rsidR="003C0CB2" w:rsidRPr="00A5252E">
              <w:rPr>
                <w:rFonts w:ascii="Arial Narrow" w:hAnsi="Arial Narrow"/>
                <w:lang w:val="en-GB"/>
              </w:rPr>
              <w:t>. Brussels.</w:t>
            </w:r>
          </w:p>
          <w:p w14:paraId="0BA72C83" w14:textId="0D38ACC8" w:rsidR="00493BB9" w:rsidRPr="00A5252E" w:rsidRDefault="00493BB9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/>
                <w:lang w:val="en-GB"/>
              </w:rPr>
              <w:t>Topic</w:t>
            </w:r>
            <w:r w:rsidRPr="00A5252E">
              <w:rPr>
                <w:rFonts w:ascii="Arial Narrow" w:hAnsi="Arial Narrow"/>
                <w:lang w:val="en-GB"/>
              </w:rPr>
              <w:t>: </w:t>
            </w:r>
            <w:r w:rsidR="00FD753A" w:rsidRPr="00A5252E">
              <w:rPr>
                <w:rFonts w:ascii="Arial Narrow" w:hAnsi="Arial Narrow"/>
                <w:lang w:val="en-GB"/>
              </w:rPr>
              <w:t>Rising powers and</w:t>
            </w:r>
            <w:r w:rsidRPr="00A5252E">
              <w:rPr>
                <w:rFonts w:ascii="Arial Narrow" w:hAnsi="Arial Narrow"/>
                <w:lang w:val="en-GB"/>
              </w:rPr>
              <w:t xml:space="preserve"> inter</w:t>
            </w:r>
            <w:r w:rsidR="00EB4869" w:rsidRPr="00A5252E">
              <w:rPr>
                <w:rFonts w:ascii="Arial Narrow" w:hAnsi="Arial Narrow"/>
                <w:lang w:val="en-GB"/>
              </w:rPr>
              <w:t>national institutions</w:t>
            </w:r>
            <w:r w:rsidR="003C0CB2" w:rsidRPr="00A5252E">
              <w:rPr>
                <w:rFonts w:ascii="Arial Narrow" w:hAnsi="Arial Narrow"/>
                <w:lang w:val="en-GB"/>
              </w:rPr>
              <w:t>.</w:t>
            </w:r>
          </w:p>
          <w:p w14:paraId="534848FD" w14:textId="08A5795F" w:rsidR="00FD753A" w:rsidRPr="00A5252E" w:rsidRDefault="00FD753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Budget: 12 000 €</w:t>
            </w:r>
          </w:p>
          <w:p w14:paraId="4F2DED74" w14:textId="5D725024" w:rsidR="00FD753A" w:rsidRPr="00A5252E" w:rsidRDefault="005E376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     Valorisation: Book</w:t>
            </w:r>
            <w:r w:rsidR="00FD753A" w:rsidRPr="00A5252E">
              <w:rPr>
                <w:rFonts w:ascii="Arial Narrow" w:hAnsi="Arial Narrow" w:cs="Arial"/>
                <w:lang w:val="en-GB"/>
              </w:rPr>
              <w:t xml:space="preserve"> published by Palgrave</w:t>
            </w:r>
          </w:p>
          <w:p w14:paraId="27635F61" w14:textId="77777777" w:rsidR="00054574" w:rsidRPr="00A5252E" w:rsidRDefault="00054574" w:rsidP="00B908C9">
            <w:pPr>
              <w:pStyle w:val="Retraitcorpsdetexte3"/>
              <w:ind w:left="0" w:firstLine="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2A4ED226" w14:textId="4940607C" w:rsidR="00054574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With</w:t>
            </w:r>
            <w:r w:rsidR="008B34CC" w:rsidRPr="00A5252E">
              <w:rPr>
                <w:rFonts w:ascii="Arial Narrow" w:hAnsi="Arial Narrow"/>
                <w:lang w:val="en-GB"/>
              </w:rPr>
              <w:t xml:space="preserve"> Mich</w:t>
            </w:r>
            <w:r w:rsidR="0074478B" w:rsidRPr="00A5252E">
              <w:rPr>
                <w:rFonts w:ascii="Arial Narrow" w:hAnsi="Arial Narrow"/>
                <w:lang w:val="en-GB"/>
              </w:rPr>
              <w:t>ael Maira</w:t>
            </w:r>
            <w:r w:rsidR="008B34CC" w:rsidRPr="00A5252E">
              <w:rPr>
                <w:rFonts w:ascii="Arial Narrow" w:hAnsi="Arial Narrow"/>
                <w:lang w:val="en-GB"/>
              </w:rPr>
              <w:t xml:space="preserve">, </w:t>
            </w:r>
            <w:r w:rsidR="003C0CB2" w:rsidRPr="00A5252E">
              <w:rPr>
                <w:rFonts w:ascii="Arial Narrow" w:hAnsi="Arial Narrow"/>
                <w:lang w:val="en-GB"/>
              </w:rPr>
              <w:t>organisation of a conference given by</w:t>
            </w:r>
            <w:r w:rsidR="008B34CC" w:rsidRPr="00A5252E">
              <w:rPr>
                <w:rFonts w:ascii="Arial Narrow" w:hAnsi="Arial Narrow"/>
                <w:lang w:val="en-GB"/>
              </w:rPr>
              <w:t xml:space="preserve"> Prof. Paul Sraci</w:t>
            </w:r>
            <w:r w:rsidR="003C0CB2" w:rsidRPr="00A5252E">
              <w:rPr>
                <w:rFonts w:ascii="Arial Narrow" w:hAnsi="Arial Narrow"/>
                <w:lang w:val="en-GB"/>
              </w:rPr>
              <w:t>c (Youngston State University) on “</w:t>
            </w:r>
            <w:r w:rsidR="008B34CC" w:rsidRPr="00A5252E">
              <w:rPr>
                <w:rFonts w:ascii="Arial Narrow" w:hAnsi="Arial Narrow"/>
                <w:lang w:val="en-GB"/>
              </w:rPr>
              <w:t>The American</w:t>
            </w:r>
            <w:r w:rsidR="003C0CB2" w:rsidRPr="00A5252E">
              <w:rPr>
                <w:rFonts w:ascii="Arial Narrow" w:hAnsi="Arial Narrow"/>
                <w:lang w:val="en-GB"/>
              </w:rPr>
              <w:t xml:space="preserve"> elections, what is at stake?” Université</w:t>
            </w:r>
            <w:r w:rsidR="008B34CC" w:rsidRPr="00A5252E">
              <w:rPr>
                <w:rFonts w:ascii="Arial Narrow" w:hAnsi="Arial Narrow"/>
                <w:lang w:val="en-GB"/>
              </w:rPr>
              <w:t xml:space="preserve"> S</w:t>
            </w:r>
            <w:r w:rsidR="00DB165D" w:rsidRPr="00A5252E">
              <w:rPr>
                <w:rFonts w:ascii="Arial Narrow" w:hAnsi="Arial Narrow"/>
                <w:lang w:val="en-GB"/>
              </w:rPr>
              <w:t>aint-</w:t>
            </w:r>
            <w:r w:rsidR="008B34CC" w:rsidRPr="00A5252E">
              <w:rPr>
                <w:rFonts w:ascii="Arial Narrow" w:hAnsi="Arial Narrow"/>
                <w:lang w:val="en-GB"/>
              </w:rPr>
              <w:t>Louis</w:t>
            </w:r>
            <w:r w:rsidR="003C0CB2" w:rsidRPr="00A5252E">
              <w:rPr>
                <w:rFonts w:ascii="Arial Narrow" w:hAnsi="Arial Narrow"/>
                <w:lang w:val="en-GB"/>
              </w:rPr>
              <w:t>. Brussels.</w:t>
            </w:r>
          </w:p>
          <w:p w14:paraId="2CE0C157" w14:textId="77777777" w:rsidR="00493BB9" w:rsidRPr="00A5252E" w:rsidRDefault="00493BB9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</w:p>
          <w:p w14:paraId="4565EFA9" w14:textId="08A19B14" w:rsidR="00CC02E6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With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Marc Pallemaerts (UL</w:t>
            </w:r>
            <w:r w:rsidR="003C0CB2" w:rsidRPr="00A5252E">
              <w:rPr>
                <w:rFonts w:ascii="Arial Narrow" w:hAnsi="Arial Narrow" w:cs="Arial"/>
                <w:lang w:val="en-GB"/>
              </w:rPr>
              <w:t>B), Jean-Frédéric Morin (ULB) and</w:t>
            </w:r>
            <w:r w:rsidR="00C2206B" w:rsidRPr="00A5252E">
              <w:rPr>
                <w:rFonts w:ascii="Arial Narrow" w:hAnsi="Arial Narrow" w:cs="Arial"/>
                <w:lang w:val="en-GB"/>
              </w:rPr>
              <w:t xml:space="preserve"> Sébastian Oberthür (VUB), </w:t>
            </w:r>
            <w:r w:rsidR="00C2206B" w:rsidRPr="00A5252E">
              <w:rPr>
                <w:rFonts w:ascii="Arial Narrow" w:hAnsi="Arial Narrow"/>
                <w:lang w:val="en-GB"/>
              </w:rPr>
              <w:t>5</w:t>
            </w:r>
            <w:r w:rsidR="00C2206B" w:rsidRPr="00A5252E">
              <w:rPr>
                <w:rFonts w:ascii="Arial Narrow" w:hAnsi="Arial Narrow"/>
                <w:vertAlign w:val="superscript"/>
                <w:lang w:val="en-GB"/>
              </w:rPr>
              <w:t>th</w:t>
            </w:r>
            <w:r w:rsidR="00C2206B" w:rsidRPr="00A5252E">
              <w:rPr>
                <w:rFonts w:ascii="Arial Narrow" w:hAnsi="Arial Narrow"/>
                <w:lang w:val="en-GB"/>
              </w:rPr>
              <w:t xml:space="preserve"> WIRE Workshop (</w:t>
            </w:r>
            <w:hyperlink r:id="rId14" w:history="1">
              <w:r w:rsidR="00C2206B" w:rsidRPr="00A5252E">
                <w:rPr>
                  <w:rStyle w:val="Lienhypertexte"/>
                  <w:rFonts w:ascii="Arial Narrow" w:hAnsi="Arial Narrow"/>
                  <w:lang w:val="en-GB"/>
                </w:rPr>
                <w:t>http://www.wire-series.org/</w:t>
              </w:r>
            </w:hyperlink>
            <w:r w:rsidR="00C2206B" w:rsidRPr="00A5252E">
              <w:rPr>
                <w:rFonts w:ascii="Arial Narrow" w:hAnsi="Arial Narrow"/>
                <w:lang w:val="en-GB"/>
              </w:rPr>
              <w:t>)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</w:t>
            </w:r>
          </w:p>
          <w:p w14:paraId="72A8040D" w14:textId="08010363" w:rsidR="00CC02E6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 w:cs="Arial"/>
                <w:lang w:val="en-GB"/>
              </w:rPr>
              <w:t>Topic</w:t>
            </w:r>
            <w:r w:rsidR="00CC02E6" w:rsidRPr="00A5252E">
              <w:rPr>
                <w:rFonts w:ascii="Arial Narrow" w:hAnsi="Arial Narrow" w:cs="Arial"/>
                <w:lang w:val="en-GB"/>
              </w:rPr>
              <w:t>: Rio + 20</w:t>
            </w:r>
          </w:p>
          <w:p w14:paraId="32B068E0" w14:textId="76889B38" w:rsidR="00CC02E6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 w:cs="Arial"/>
                <w:lang w:val="en-GB"/>
              </w:rPr>
              <w:t>Budget: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12 000 € </w:t>
            </w:r>
            <w:r w:rsidR="005C7B18">
              <w:rPr>
                <w:rFonts w:ascii="Arial Narrow" w:hAnsi="Arial Narrow" w:cs="Arial"/>
                <w:lang w:val="en-GB"/>
              </w:rPr>
              <w:t>(BRIC,</w:t>
            </w:r>
            <w:r w:rsidR="00CC02E6" w:rsidRPr="00A5252E">
              <w:rPr>
                <w:rFonts w:ascii="Arial Narrow" w:hAnsi="Arial Narrow" w:cs="Arial"/>
                <w:lang w:val="en-GB"/>
              </w:rPr>
              <w:t>ULB</w:t>
            </w:r>
            <w:r w:rsidR="005C7B18">
              <w:rPr>
                <w:rFonts w:ascii="Arial Narrow" w:hAnsi="Arial Narrow" w:cs="Arial"/>
                <w:lang w:val="en-GB"/>
              </w:rPr>
              <w:t>, FNRS</w:t>
            </w:r>
            <w:r w:rsidR="003C0CB2" w:rsidRPr="00A5252E">
              <w:rPr>
                <w:rFonts w:ascii="Arial Narrow" w:hAnsi="Arial Narrow" w:cs="Arial"/>
                <w:lang w:val="en-GB"/>
              </w:rPr>
              <w:t>)</w:t>
            </w:r>
          </w:p>
          <w:p w14:paraId="34B4207C" w14:textId="479814B7" w:rsidR="00EB4869" w:rsidRPr="00A5252E" w:rsidRDefault="00EB486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 w:cs="Arial"/>
                <w:lang w:val="en-GB"/>
              </w:rPr>
              <w:t>Valorisation:</w:t>
            </w:r>
            <w:r w:rsidR="00E30550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3C0CB2" w:rsidRPr="00A5252E">
              <w:rPr>
                <w:rFonts w:ascii="Arial Narrow" w:hAnsi="Arial Narrow" w:cs="Arial"/>
                <w:lang w:val="en-GB"/>
              </w:rPr>
              <w:t xml:space="preserve">Encyclopaedia </w:t>
            </w:r>
            <w:r w:rsidR="005E376A">
              <w:rPr>
                <w:rFonts w:ascii="Arial Narrow" w:hAnsi="Arial Narrow" w:cs="Arial"/>
                <w:lang w:val="en-GB"/>
              </w:rPr>
              <w:t>with</w:t>
            </w:r>
            <w:r w:rsidRPr="00A5252E">
              <w:rPr>
                <w:rFonts w:ascii="Arial Narrow" w:hAnsi="Arial Narrow" w:cs="Arial"/>
                <w:lang w:val="en-GB"/>
              </w:rPr>
              <w:t xml:space="preserve"> Earthscan</w:t>
            </w:r>
          </w:p>
          <w:p w14:paraId="7D4EF6FB" w14:textId="77777777" w:rsidR="00CC02E6" w:rsidRPr="00A5252E" w:rsidRDefault="00CC02E6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16"/>
                <w:lang w:val="en-GB"/>
              </w:rPr>
            </w:pPr>
          </w:p>
          <w:p w14:paraId="5965F564" w14:textId="21C69B8E" w:rsidR="00CC02E6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With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Eleni Xiarchogiannopoulou (IEE), </w:t>
            </w:r>
            <w:r w:rsidR="003C0CB2" w:rsidRPr="00A5252E">
              <w:rPr>
                <w:rFonts w:ascii="Arial Narrow" w:hAnsi="Arial Narrow" w:cs="Arial"/>
                <w:lang w:val="en-GB"/>
              </w:rPr>
              <w:t>GR:EEN and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4</w:t>
            </w:r>
            <w:r w:rsidR="003C0CB2" w:rsidRPr="00A5252E">
              <w:rPr>
                <w:rFonts w:ascii="Arial Narrow" w:hAnsi="Arial Narrow" w:cs="Arial"/>
                <w:vertAlign w:val="superscript"/>
                <w:lang w:val="en-GB"/>
              </w:rPr>
              <w:t>th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WIRE Workshop</w:t>
            </w:r>
            <w:r w:rsidR="00063B93" w:rsidRPr="00A5252E">
              <w:rPr>
                <w:rFonts w:ascii="Arial Narrow" w:hAnsi="Arial Narrow"/>
                <w:lang w:val="en-GB"/>
              </w:rPr>
              <w:t xml:space="preserve"> (</w:t>
            </w:r>
            <w:hyperlink r:id="rId15" w:history="1">
              <w:r w:rsidR="00063B93" w:rsidRPr="00A5252E">
                <w:rPr>
                  <w:rStyle w:val="Lienhypertexte"/>
                  <w:rFonts w:ascii="Arial Narrow" w:hAnsi="Arial Narrow"/>
                  <w:lang w:val="en-GB"/>
                </w:rPr>
                <w:t>http://www.wire-series.org/</w:t>
              </w:r>
            </w:hyperlink>
            <w:r w:rsidR="00063B93" w:rsidRPr="00A5252E">
              <w:rPr>
                <w:rFonts w:ascii="Arial Narrow" w:hAnsi="Arial Narrow"/>
                <w:lang w:val="en-GB"/>
              </w:rPr>
              <w:t>)</w:t>
            </w:r>
          </w:p>
          <w:p w14:paraId="3783E10F" w14:textId="54B05C99" w:rsidR="00CC02E6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CC02E6" w:rsidRPr="00A5252E">
              <w:rPr>
                <w:rFonts w:ascii="Arial Narrow" w:hAnsi="Arial Narrow" w:cs="Arial"/>
                <w:lang w:val="en-GB"/>
              </w:rPr>
              <w:t>T</w:t>
            </w:r>
            <w:r w:rsidR="003C0CB2" w:rsidRPr="00A5252E">
              <w:rPr>
                <w:rFonts w:ascii="Arial Narrow" w:hAnsi="Arial Narrow" w:cs="Arial"/>
                <w:lang w:val="en-GB"/>
              </w:rPr>
              <w:t>opic</w:t>
            </w:r>
            <w:r w:rsidR="00CC02E6" w:rsidRPr="00A5252E">
              <w:rPr>
                <w:rFonts w:ascii="Arial Narrow" w:hAnsi="Arial Narrow" w:cs="Arial"/>
                <w:lang w:val="en-GB"/>
              </w:rPr>
              <w:t>: EU Actorness Across Time: Commitment, Consistency and IOs</w:t>
            </w:r>
          </w:p>
          <w:p w14:paraId="7E96D633" w14:textId="6ED52654" w:rsidR="00CC02E6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/>
                <w:lang w:val="en-GB"/>
              </w:rPr>
              <w:t>Budget:</w:t>
            </w:r>
            <w:r w:rsidR="005C7B18">
              <w:rPr>
                <w:rFonts w:ascii="Arial Narrow" w:hAnsi="Arial Narrow"/>
                <w:lang w:val="en-GB"/>
              </w:rPr>
              <w:t xml:space="preserve"> 15 0</w:t>
            </w:r>
            <w:r w:rsidR="00CC02E6" w:rsidRPr="00A5252E">
              <w:rPr>
                <w:rFonts w:ascii="Arial Narrow" w:hAnsi="Arial Narrow"/>
                <w:lang w:val="en-GB"/>
              </w:rPr>
              <w:t xml:space="preserve">00 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€ </w:t>
            </w:r>
            <w:r w:rsidR="003C0CB2" w:rsidRPr="00A5252E">
              <w:rPr>
                <w:rFonts w:ascii="Arial Narrow" w:hAnsi="Arial Narrow"/>
                <w:lang w:val="en-GB"/>
              </w:rPr>
              <w:t>(GR</w:t>
            </w:r>
            <w:r w:rsidR="00CC02E6" w:rsidRPr="00A5252E">
              <w:rPr>
                <w:rFonts w:ascii="Arial Narrow" w:hAnsi="Arial Narrow"/>
                <w:lang w:val="en-GB"/>
              </w:rPr>
              <w:t>:EEN</w:t>
            </w:r>
            <w:r w:rsidR="005C7B18">
              <w:rPr>
                <w:rFonts w:ascii="Arial Narrow" w:hAnsi="Arial Narrow" w:cs="Arial"/>
                <w:lang w:val="en-GB"/>
              </w:rPr>
              <w:t xml:space="preserve">, </w:t>
            </w:r>
            <w:r w:rsidR="000433D9" w:rsidRPr="00A5252E">
              <w:rPr>
                <w:rFonts w:ascii="Arial Narrow" w:hAnsi="Arial Narrow" w:cs="Arial"/>
                <w:lang w:val="en-GB"/>
              </w:rPr>
              <w:t>FNRS)</w:t>
            </w:r>
          </w:p>
          <w:p w14:paraId="7BA46234" w14:textId="07CFF9C9" w:rsidR="00CC02E6" w:rsidRPr="00A5252E" w:rsidRDefault="00EB486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 w:cs="Arial"/>
                <w:lang w:val="en-GB"/>
              </w:rPr>
              <w:t>Valorisation:</w:t>
            </w:r>
            <w:r w:rsidR="00E30550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5E376A">
              <w:rPr>
                <w:rFonts w:ascii="Arial Narrow" w:hAnsi="Arial Narrow" w:cs="Arial"/>
                <w:lang w:val="en-GB"/>
              </w:rPr>
              <w:t>Textbook</w:t>
            </w:r>
            <w:r w:rsidR="003C0CB2" w:rsidRPr="00A5252E">
              <w:rPr>
                <w:rFonts w:ascii="Arial Narrow" w:hAnsi="Arial Narrow" w:cs="Arial"/>
                <w:lang w:val="en-GB"/>
              </w:rPr>
              <w:t xml:space="preserve"> with Ashgate</w:t>
            </w:r>
          </w:p>
          <w:p w14:paraId="6C585282" w14:textId="77777777" w:rsidR="00EB4869" w:rsidRPr="00A5252E" w:rsidRDefault="00EB4869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13623B8B" w14:textId="1F19CB78" w:rsidR="009F5C12" w:rsidRPr="00A5252E" w:rsidRDefault="00372745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With</w:t>
            </w:r>
            <w:r w:rsidR="00CC02E6" w:rsidRPr="00A5252E">
              <w:rPr>
                <w:rFonts w:ascii="Arial Narrow" w:hAnsi="Arial Narrow"/>
                <w:lang w:val="en-GB"/>
              </w:rPr>
              <w:t xml:space="preserve"> Jean-Frédéric Morin (ULB), Dr</w:t>
            </w:r>
            <w:r w:rsidR="003C0CB2" w:rsidRPr="00A5252E">
              <w:rPr>
                <w:rFonts w:ascii="Arial Narrow" w:hAnsi="Arial Narrow"/>
                <w:lang w:val="en-GB"/>
              </w:rPr>
              <w:t>ies Lesage (Ghent University) and</w:t>
            </w:r>
            <w:r w:rsidR="00CC02E6" w:rsidRPr="00A5252E">
              <w:rPr>
                <w:rFonts w:ascii="Arial Narrow" w:hAnsi="Arial Narrow"/>
                <w:lang w:val="en-GB"/>
              </w:rPr>
              <w:t xml:space="preserve"> Thijs Van de Graaf (Ghent University), 2</w:t>
            </w:r>
            <w:r w:rsidR="003C0CB2" w:rsidRPr="00A5252E">
              <w:rPr>
                <w:rFonts w:ascii="Arial Narrow" w:hAnsi="Arial Narrow"/>
                <w:vertAlign w:val="superscript"/>
                <w:lang w:val="en-GB"/>
              </w:rPr>
              <w:t>nd</w:t>
            </w:r>
            <w:r w:rsidR="009F5C12" w:rsidRPr="00A5252E">
              <w:rPr>
                <w:rFonts w:ascii="Arial Narrow" w:hAnsi="Arial Narrow"/>
                <w:lang w:val="en-GB"/>
              </w:rPr>
              <w:t xml:space="preserve"> </w:t>
            </w:r>
            <w:r w:rsidR="007B1759" w:rsidRPr="00A5252E">
              <w:rPr>
                <w:rFonts w:ascii="Arial Narrow" w:hAnsi="Arial Narrow"/>
                <w:lang w:val="en-GB"/>
              </w:rPr>
              <w:t>WIRE Workshop</w:t>
            </w:r>
            <w:r w:rsidR="00494F90" w:rsidRPr="00A5252E">
              <w:rPr>
                <w:rFonts w:ascii="Arial Narrow" w:hAnsi="Arial Narrow"/>
                <w:lang w:val="en-GB"/>
              </w:rPr>
              <w:t xml:space="preserve"> (</w:t>
            </w:r>
            <w:hyperlink r:id="rId16" w:history="1">
              <w:r w:rsidR="00494F90" w:rsidRPr="00A5252E">
                <w:rPr>
                  <w:rStyle w:val="Lienhypertexte"/>
                  <w:rFonts w:ascii="Arial Narrow" w:hAnsi="Arial Narrow"/>
                  <w:lang w:val="en-GB"/>
                </w:rPr>
                <w:t>http://www.wire-series.org/</w:t>
              </w:r>
            </w:hyperlink>
            <w:r w:rsidR="00494F90" w:rsidRPr="00A5252E">
              <w:rPr>
                <w:rFonts w:ascii="Arial Narrow" w:hAnsi="Arial Narrow"/>
                <w:lang w:val="en-GB"/>
              </w:rPr>
              <w:t>)</w:t>
            </w:r>
          </w:p>
          <w:p w14:paraId="3A92EFC8" w14:textId="51824AAB" w:rsidR="009F5C12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/>
                <w:lang w:val="en-GB"/>
              </w:rPr>
              <w:t>Topic</w:t>
            </w:r>
            <w:r w:rsidR="009F5C12" w:rsidRPr="00A5252E">
              <w:rPr>
                <w:rFonts w:ascii="Arial Narrow" w:hAnsi="Arial Narrow"/>
                <w:lang w:val="en-GB"/>
              </w:rPr>
              <w:t>:</w:t>
            </w:r>
            <w:r w:rsidR="00CC02E6" w:rsidRPr="00A5252E">
              <w:rPr>
                <w:rFonts w:ascii="Arial Narrow" w:hAnsi="Arial Narrow"/>
                <w:lang w:val="en-GB"/>
              </w:rPr>
              <w:t> Institutional change in intergovernmental organizations </w:t>
            </w:r>
          </w:p>
          <w:p w14:paraId="32058C8C" w14:textId="792EDA0D" w:rsidR="00CC02E6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CC02E6" w:rsidRPr="00A5252E">
              <w:rPr>
                <w:rFonts w:ascii="Arial Narrow" w:hAnsi="Arial Narrow"/>
                <w:lang w:val="en-GB"/>
              </w:rPr>
              <w:t>Budget</w:t>
            </w:r>
            <w:r w:rsidR="003C0CB2" w:rsidRPr="00A5252E">
              <w:rPr>
                <w:rFonts w:ascii="Arial Narrow" w:hAnsi="Arial Narrow"/>
                <w:lang w:val="en-GB"/>
              </w:rPr>
              <w:t>:</w:t>
            </w:r>
            <w:r w:rsidR="00CC02E6" w:rsidRPr="00A5252E">
              <w:rPr>
                <w:rFonts w:ascii="Arial Narrow" w:hAnsi="Arial Narrow"/>
                <w:lang w:val="en-GB"/>
              </w:rPr>
              <w:t xml:space="preserve"> 6</w:t>
            </w:r>
            <w:r w:rsidR="009F5C12" w:rsidRPr="00A5252E">
              <w:rPr>
                <w:rFonts w:ascii="Arial Narrow" w:hAnsi="Arial Narrow"/>
                <w:lang w:val="en-GB"/>
              </w:rPr>
              <w:t> </w:t>
            </w:r>
            <w:r w:rsidR="00CC02E6" w:rsidRPr="00A5252E">
              <w:rPr>
                <w:rFonts w:ascii="Arial Narrow" w:hAnsi="Arial Narrow"/>
                <w:lang w:val="en-GB"/>
              </w:rPr>
              <w:t xml:space="preserve">000 </w:t>
            </w:r>
            <w:r w:rsidR="009F5C12" w:rsidRPr="00A5252E">
              <w:rPr>
                <w:rFonts w:ascii="Arial Narrow" w:hAnsi="Arial Narrow" w:cs="Arial"/>
                <w:lang w:val="en-GB"/>
              </w:rPr>
              <w:t xml:space="preserve">€ </w:t>
            </w:r>
            <w:r w:rsidR="005E376A">
              <w:rPr>
                <w:rFonts w:ascii="Arial Narrow" w:hAnsi="Arial Narrow" w:cs="Arial"/>
                <w:lang w:val="en-GB"/>
              </w:rPr>
              <w:t>(REPI/ULB, FSP/ULB, U</w:t>
            </w:r>
            <w:r w:rsidR="009F5C12" w:rsidRPr="00A5252E">
              <w:rPr>
                <w:rFonts w:ascii="Arial Narrow" w:hAnsi="Arial Narrow" w:cs="Arial"/>
                <w:lang w:val="en-GB"/>
              </w:rPr>
              <w:t>Ghent</w:t>
            </w:r>
            <w:r w:rsidR="003C0CB2" w:rsidRPr="00A5252E">
              <w:rPr>
                <w:rFonts w:ascii="Arial Narrow" w:hAnsi="Arial Narrow" w:cs="Arial"/>
                <w:lang w:val="en-GB"/>
              </w:rPr>
              <w:t>)</w:t>
            </w:r>
          </w:p>
          <w:p w14:paraId="19ED95E0" w14:textId="77777777" w:rsidR="009F5C12" w:rsidRPr="00A5252E" w:rsidRDefault="009F5C12" w:rsidP="00B908C9">
            <w:pPr>
              <w:pStyle w:val="Retraitcorpsdetexte3"/>
              <w:ind w:left="0" w:firstLine="0"/>
              <w:rPr>
                <w:rFonts w:ascii="Arial Narrow" w:hAnsi="Arial Narrow" w:cs="Arial"/>
                <w:sz w:val="16"/>
                <w:lang w:val="en-GB"/>
              </w:rPr>
            </w:pPr>
          </w:p>
          <w:p w14:paraId="4A9B82FF" w14:textId="603A4A93" w:rsidR="009F5C12" w:rsidRPr="00A5252E" w:rsidRDefault="003C0CB2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W</w:t>
            </w:r>
            <w:r w:rsidR="00372745" w:rsidRPr="00A5252E">
              <w:rPr>
                <w:rFonts w:ascii="Arial Narrow" w:hAnsi="Arial Narrow"/>
                <w:lang w:val="en-GB"/>
              </w:rPr>
              <w:t>ith</w:t>
            </w:r>
            <w:r w:rsidR="009F5C12" w:rsidRPr="00A5252E">
              <w:rPr>
                <w:rFonts w:ascii="Arial Narrow" w:hAnsi="Arial Narrow"/>
                <w:lang w:val="en-GB"/>
              </w:rPr>
              <w:t xml:space="preserve"> Jean-Frédéric Morin (ULB), </w:t>
            </w:r>
            <w:r w:rsidRPr="00A5252E">
              <w:rPr>
                <w:rFonts w:ascii="Arial Narrow" w:hAnsi="Arial Narrow"/>
                <w:lang w:val="en-GB"/>
              </w:rPr>
              <w:t>launch of the</w:t>
            </w:r>
            <w:r w:rsidR="009F5C12" w:rsidRPr="00A5252E">
              <w:rPr>
                <w:rFonts w:ascii="Arial Narrow" w:hAnsi="Arial Narrow"/>
                <w:lang w:val="en-GB"/>
              </w:rPr>
              <w:t xml:space="preserve"> WIRE Workshops,</w:t>
            </w:r>
            <w:r w:rsidRPr="00A5252E">
              <w:rPr>
                <w:rFonts w:ascii="Arial Narrow" w:hAnsi="Arial Narrow"/>
                <w:lang w:val="en-GB"/>
              </w:rPr>
              <w:t xml:space="preserve"> series and organisation of the </w:t>
            </w:r>
            <w:r w:rsidR="009F5C12" w:rsidRPr="00A5252E">
              <w:rPr>
                <w:rFonts w:ascii="Arial Narrow" w:hAnsi="Arial Narrow"/>
                <w:lang w:val="en-GB"/>
              </w:rPr>
              <w:t>1</w:t>
            </w:r>
            <w:r w:rsidRPr="00A5252E">
              <w:rPr>
                <w:rFonts w:ascii="Arial Narrow" w:hAnsi="Arial Narrow"/>
                <w:vertAlign w:val="superscript"/>
                <w:lang w:val="en-GB"/>
              </w:rPr>
              <w:t>st</w:t>
            </w:r>
            <w:r w:rsidR="009F5C12" w:rsidRPr="00A5252E">
              <w:rPr>
                <w:rFonts w:ascii="Arial Narrow" w:hAnsi="Arial Narrow"/>
                <w:lang w:val="en-GB"/>
              </w:rPr>
              <w:t xml:space="preserve"> </w:t>
            </w:r>
            <w:r w:rsidR="000433D9" w:rsidRPr="00A5252E">
              <w:rPr>
                <w:rFonts w:ascii="Arial Narrow" w:hAnsi="Arial Narrow"/>
                <w:lang w:val="en-GB"/>
              </w:rPr>
              <w:t>WIRE</w:t>
            </w:r>
            <w:r w:rsidR="009F5C12" w:rsidRPr="00A5252E">
              <w:rPr>
                <w:rFonts w:ascii="Arial Narrow" w:hAnsi="Arial Narrow"/>
                <w:lang w:val="en-GB"/>
              </w:rPr>
              <w:t xml:space="preserve"> Workshop</w:t>
            </w:r>
            <w:r w:rsidR="00CE2DF3" w:rsidRPr="00A5252E">
              <w:rPr>
                <w:rFonts w:ascii="Arial Narrow" w:hAnsi="Arial Narrow"/>
                <w:lang w:val="en-GB"/>
              </w:rPr>
              <w:t>, ULB</w:t>
            </w:r>
          </w:p>
          <w:p w14:paraId="4AFD5B8F" w14:textId="75117F34" w:rsidR="009F5C12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3C0CB2" w:rsidRPr="00A5252E">
              <w:rPr>
                <w:rFonts w:ascii="Arial Narrow" w:hAnsi="Arial Narrow"/>
                <w:lang w:val="en-GB"/>
              </w:rPr>
              <w:t>Topic</w:t>
            </w:r>
            <w:r w:rsidR="009F5C12" w:rsidRPr="00A5252E">
              <w:rPr>
                <w:rFonts w:ascii="Arial Narrow" w:hAnsi="Arial Narrow"/>
                <w:lang w:val="en-GB"/>
              </w:rPr>
              <w:t>: Issue-linkages and Regime Complexes</w:t>
            </w:r>
          </w:p>
          <w:p w14:paraId="606C67BC" w14:textId="5C3E086F" w:rsidR="000433D9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9F5C12" w:rsidRPr="00A5252E">
              <w:rPr>
                <w:rFonts w:ascii="Arial Narrow" w:hAnsi="Arial Narrow"/>
                <w:lang w:val="en-GB"/>
              </w:rPr>
              <w:t xml:space="preserve">Budget: 6 000 </w:t>
            </w:r>
            <w:r w:rsidR="009F5C12" w:rsidRPr="00A5252E">
              <w:rPr>
                <w:rFonts w:ascii="Arial Narrow" w:hAnsi="Arial Narrow" w:cs="Arial"/>
                <w:lang w:val="en-GB"/>
              </w:rPr>
              <w:t xml:space="preserve">€ </w:t>
            </w:r>
            <w:r w:rsidR="00200011" w:rsidRPr="00A5252E">
              <w:rPr>
                <w:rFonts w:ascii="Arial Narrow" w:hAnsi="Arial Narrow" w:cs="Arial"/>
                <w:lang w:val="en-GB"/>
              </w:rPr>
              <w:t>(</w:t>
            </w:r>
            <w:r w:rsidR="009F5C12" w:rsidRPr="00A5252E">
              <w:rPr>
                <w:rFonts w:ascii="Arial Narrow" w:hAnsi="Arial Narrow" w:cs="Arial"/>
                <w:lang w:val="en-GB"/>
              </w:rPr>
              <w:t>REPI</w:t>
            </w:r>
            <w:r w:rsidR="005E376A">
              <w:rPr>
                <w:rFonts w:ascii="Arial Narrow" w:hAnsi="Arial Narrow" w:cs="Arial"/>
                <w:lang w:val="en-GB"/>
              </w:rPr>
              <w:t>/ULB, FSP/ULB, FNRS,</w:t>
            </w:r>
            <w:r w:rsidR="00200011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5E376A">
              <w:rPr>
                <w:rFonts w:ascii="Arial Narrow" w:hAnsi="Arial Narrow" w:cs="Arial"/>
                <w:lang w:val="en-GB"/>
              </w:rPr>
              <w:t>U</w:t>
            </w:r>
            <w:r w:rsidR="009F5C12" w:rsidRPr="00A5252E">
              <w:rPr>
                <w:rFonts w:ascii="Arial Narrow" w:hAnsi="Arial Narrow" w:cs="Arial"/>
                <w:lang w:val="en-GB"/>
              </w:rPr>
              <w:t>Ghent</w:t>
            </w:r>
            <w:r w:rsidR="005E376A">
              <w:rPr>
                <w:rFonts w:ascii="Arial Narrow" w:hAnsi="Arial Narrow" w:cs="Arial"/>
                <w:lang w:val="en-GB"/>
              </w:rPr>
              <w:t>)</w:t>
            </w:r>
          </w:p>
          <w:p w14:paraId="39D46E4A" w14:textId="4461B3F6" w:rsidR="00E30550" w:rsidRPr="00A5252E" w:rsidRDefault="00200011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    Valorisation</w:t>
            </w:r>
            <w:r w:rsidR="00E30550" w:rsidRPr="00A5252E">
              <w:rPr>
                <w:rFonts w:ascii="Arial Narrow" w:hAnsi="Arial Narrow" w:cs="Arial"/>
                <w:lang w:val="en-GB"/>
              </w:rPr>
              <w:t xml:space="preserve">: </w:t>
            </w:r>
            <w:r w:rsidRPr="00A5252E">
              <w:rPr>
                <w:rFonts w:ascii="Arial Narrow" w:hAnsi="Arial Narrow" w:cs="Arial"/>
                <w:lang w:val="en-GB"/>
              </w:rPr>
              <w:t>special issue in</w:t>
            </w:r>
            <w:r w:rsidR="00E30550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E30550" w:rsidRPr="00A5252E">
              <w:rPr>
                <w:rFonts w:ascii="Arial Narrow" w:hAnsi="Arial Narrow" w:cs="Arial"/>
                <w:i/>
                <w:lang w:val="en-GB"/>
              </w:rPr>
              <w:t>Global Governance</w:t>
            </w:r>
          </w:p>
          <w:p w14:paraId="2597E24E" w14:textId="77777777" w:rsidR="000433D9" w:rsidRPr="00A5252E" w:rsidRDefault="000433D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4ED18082" w14:textId="6B8A4FE1" w:rsidR="00064023" w:rsidRPr="00A5252E" w:rsidRDefault="00200011" w:rsidP="00B908C9">
            <w:pPr>
              <w:pStyle w:val="Retraitcorpsdetexte3"/>
              <w:ind w:left="0" w:firstLine="0"/>
              <w:jc w:val="center"/>
              <w:rPr>
                <w:rFonts w:ascii="Arial Narrow" w:hAnsi="Arial Narrow" w:cs="Arial"/>
                <w:u w:val="single"/>
                <w:lang w:val="en-GB"/>
              </w:rPr>
            </w:pPr>
            <w:r w:rsidRPr="00A5252E">
              <w:rPr>
                <w:rFonts w:ascii="Lucida Sans Unicode" w:hAnsi="Lucida Sans Unicode"/>
                <w:b/>
                <w:sz w:val="36"/>
                <w:u w:val="single"/>
                <w:lang w:val="en-GB"/>
              </w:rPr>
              <w:t>Other scientific activities</w:t>
            </w:r>
          </w:p>
        </w:tc>
        <w:tc>
          <w:tcPr>
            <w:tcW w:w="2919" w:type="dxa"/>
          </w:tcPr>
          <w:p w14:paraId="425D42FE" w14:textId="77777777" w:rsidR="001D66B1" w:rsidRPr="00A5252E" w:rsidRDefault="001D66B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B996C15" w14:textId="47C47777" w:rsidR="00BF77AE" w:rsidRDefault="00387C6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2016</w:t>
            </w:r>
          </w:p>
          <w:p w14:paraId="57D4370C" w14:textId="77777777" w:rsidR="00BF77AE" w:rsidRDefault="00BF77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350A3E6" w14:textId="77777777" w:rsidR="00BF77AE" w:rsidRDefault="00BF77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7AC6E8B" w14:textId="77777777" w:rsidR="00BF77AE" w:rsidRDefault="00BF77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D19A8FC" w14:textId="77777777" w:rsidR="00BF77AE" w:rsidRDefault="00BF77A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2844D50" w14:textId="554A830E" w:rsidR="00B52926" w:rsidRPr="00A5252E" w:rsidRDefault="00B5292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2015</w:t>
            </w:r>
          </w:p>
          <w:p w14:paraId="6896BE24" w14:textId="77777777" w:rsidR="00B52926" w:rsidRPr="00A5252E" w:rsidRDefault="00B5292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A09613D" w14:textId="77777777" w:rsidR="00B52926" w:rsidRPr="00A5252E" w:rsidRDefault="00B5292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4E44C28" w14:textId="77777777" w:rsidR="00B52926" w:rsidRPr="00A5252E" w:rsidRDefault="00B5292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63BE194" w14:textId="14DA46A0" w:rsidR="00CC02E6" w:rsidRPr="00A5252E" w:rsidRDefault="00DB165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</w:t>
            </w:r>
          </w:p>
          <w:p w14:paraId="26543C60" w14:textId="77777777" w:rsidR="00DB165D" w:rsidRPr="00A5252E" w:rsidRDefault="00DB165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89CEF51" w14:textId="77777777" w:rsidR="00DB165D" w:rsidRPr="00A5252E" w:rsidRDefault="00DB165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795B1FF" w14:textId="77777777" w:rsidR="00DB165D" w:rsidRPr="00A5252E" w:rsidRDefault="00DB165D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249C940" w14:textId="77777777" w:rsidR="00CC02E6" w:rsidRPr="00A5252E" w:rsidRDefault="00CC02E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</w:t>
            </w:r>
            <w:r w:rsidR="00916B9A" w:rsidRPr="00A5252E">
              <w:rPr>
                <w:rFonts w:ascii="Arial Narrow" w:hAnsi="Arial Narrow" w:cs="Arial"/>
                <w:lang w:val="en-GB"/>
              </w:rPr>
              <w:t>3</w:t>
            </w:r>
          </w:p>
          <w:p w14:paraId="73BA77F6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398FECB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F739746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EDFEF0E" w14:textId="77777777" w:rsidR="001D66B1" w:rsidRPr="00A5252E" w:rsidRDefault="001D66B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FE2AB53" w14:textId="77777777" w:rsidR="001D66B1" w:rsidRPr="00A5252E" w:rsidRDefault="001D66B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07F36FE" w14:textId="3AE0CFD9" w:rsidR="00BF2446" w:rsidRPr="00A5252E" w:rsidRDefault="008B34C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20DB7167" w14:textId="77777777" w:rsidR="008B34CC" w:rsidRPr="00A5252E" w:rsidRDefault="008B34C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3C6C0D7" w14:textId="77777777" w:rsidR="008B34CC" w:rsidRPr="00A5252E" w:rsidRDefault="008B34CC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2B6D6A98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1F9F052A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295E73A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BD4586D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C512034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5D374AD" w14:textId="77777777" w:rsidR="001D66B1" w:rsidRPr="00A5252E" w:rsidRDefault="001D66B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F4D61E1" w14:textId="6BC00965" w:rsidR="00BF2446" w:rsidRPr="00A5252E" w:rsidRDefault="001D66B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46B0B94C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4C17A2C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D788A22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457EAE7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sz w:val="16"/>
                <w:lang w:val="en-GB"/>
              </w:rPr>
            </w:pPr>
          </w:p>
          <w:p w14:paraId="1BDB94BC" w14:textId="77777777" w:rsidR="00E30550" w:rsidRPr="00A5252E" w:rsidRDefault="00E3055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1E5AA97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</w:t>
            </w:r>
          </w:p>
          <w:p w14:paraId="72CE48D5" w14:textId="77777777" w:rsidR="00E30550" w:rsidRPr="00A5252E" w:rsidRDefault="00E3055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ECCF562" w14:textId="77777777" w:rsidR="00E30550" w:rsidRPr="00A5252E" w:rsidRDefault="00E3055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28A03C00" w14:textId="77777777" w:rsidR="00E30550" w:rsidRPr="00A5252E" w:rsidRDefault="00E30550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262AA3AB" w14:textId="77777777" w:rsidR="00E30550" w:rsidRPr="00A5252E" w:rsidRDefault="00E30550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</w:t>
            </w:r>
          </w:p>
        </w:tc>
      </w:tr>
      <w:tr w:rsidR="00C16DCC" w:rsidRPr="00A5252E" w14:paraId="2E8BEDF1" w14:textId="77777777" w:rsidTr="00B908C9">
        <w:tc>
          <w:tcPr>
            <w:tcW w:w="7513" w:type="dxa"/>
          </w:tcPr>
          <w:p w14:paraId="4B225AEB" w14:textId="10C95A73" w:rsidR="00C16DCC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lastRenderedPageBreak/>
              <w:t>Affiliations</w:t>
            </w:r>
          </w:p>
          <w:p w14:paraId="13B68E85" w14:textId="2948BDA2" w:rsidR="00B23719" w:rsidRDefault="00B23719" w:rsidP="00B908C9">
            <w:pPr>
              <w:jc w:val="both"/>
              <w:rPr>
                <w:rFonts w:ascii="Arial Narrow" w:eastAsia="Times New Roman" w:hAnsi="Arial Narrow"/>
                <w:lang w:val="en-GB" w:eastAsia="fr-FR"/>
              </w:rPr>
            </w:pPr>
            <w:r w:rsidRPr="00B23719">
              <w:rPr>
                <w:rFonts w:ascii="Arial Narrow" w:eastAsia="Times New Roman" w:hAnsi="Arial Narrow"/>
                <w:lang w:val="en-GB" w:eastAsia="fr-FR"/>
              </w:rPr>
              <w:t>Co-founder, Research Network “</w:t>
            </w:r>
            <w:r w:rsidRPr="00B23719">
              <w:rPr>
                <w:rFonts w:ascii="Arial Narrow" w:eastAsia="Times New Roman" w:hAnsi="Arial Narrow"/>
                <w:i/>
                <w:iCs/>
                <w:lang w:val="en-GB" w:eastAsia="fr-FR"/>
              </w:rPr>
              <w:t>Groupe de travail en relations internationales de l’ABSP</w:t>
            </w:r>
            <w:r w:rsidRPr="00B23719">
              <w:rPr>
                <w:rFonts w:ascii="Arial Narrow" w:eastAsia="Times New Roman" w:hAnsi="Arial Narrow"/>
                <w:lang w:val="en-GB" w:eastAsia="fr-FR"/>
              </w:rPr>
              <w:t>” (</w:t>
            </w:r>
            <w:hyperlink r:id="rId17" w:history="1">
              <w:r w:rsidRPr="00B23719">
                <w:rPr>
                  <w:rStyle w:val="Lienhypertexte"/>
                  <w:rFonts w:ascii="Arial Narrow" w:eastAsia="Times New Roman" w:hAnsi="Arial Narrow"/>
                  <w:lang w:val="en-GB" w:eastAsia="fr-FR"/>
                </w:rPr>
                <w:t>http://www.absp.be/groupes-de-travail/relations-internationales</w:t>
              </w:r>
            </w:hyperlink>
            <w:r w:rsidRPr="00B23719">
              <w:rPr>
                <w:rFonts w:ascii="Arial Narrow" w:eastAsia="Times New Roman" w:hAnsi="Arial Narrow"/>
                <w:lang w:val="en-GB" w:eastAsia="fr-FR"/>
              </w:rPr>
              <w:t>)</w:t>
            </w:r>
          </w:p>
          <w:p w14:paraId="72C83DF2" w14:textId="5D86346B" w:rsidR="00C84260" w:rsidRPr="00A5252E" w:rsidRDefault="00C84260" w:rsidP="00B908C9">
            <w:pPr>
              <w:jc w:val="both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Scientific collaborator at REPI/ULB</w:t>
            </w:r>
          </w:p>
          <w:p w14:paraId="06FD5A03" w14:textId="77777777" w:rsidR="00C84260" w:rsidRPr="00A5252E" w:rsidRDefault="00C84260" w:rsidP="00B908C9">
            <w:pPr>
              <w:jc w:val="both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Scientific collaborator at IEE/ULB </w:t>
            </w:r>
          </w:p>
          <w:p w14:paraId="4072EA8C" w14:textId="77777777" w:rsidR="00C84260" w:rsidRPr="00A5252E" w:rsidRDefault="00C84260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International Studies Association Member</w:t>
            </w:r>
          </w:p>
          <w:p w14:paraId="139CE550" w14:textId="77777777" w:rsidR="00C84260" w:rsidRPr="00A5252E" w:rsidRDefault="00C84260" w:rsidP="00B908C9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Earth System Governance Project Member</w:t>
            </w:r>
          </w:p>
          <w:p w14:paraId="0515E97C" w14:textId="0E3233FF" w:rsidR="00C84260" w:rsidRPr="00A5252E" w:rsidRDefault="00FC6703" w:rsidP="00B908C9">
            <w:pPr>
              <w:ind w:left="317" w:hanging="317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Global Governance Project Member</w:t>
            </w:r>
          </w:p>
          <w:p w14:paraId="7E5697E8" w14:textId="77777777" w:rsidR="00E04149" w:rsidRPr="00A5252E" w:rsidRDefault="00E04149" w:rsidP="00B908C9">
            <w:pPr>
              <w:jc w:val="both"/>
              <w:rPr>
                <w:rFonts w:ascii="Arial Narrow" w:hAnsi="Arial Narrow" w:cs="Arial"/>
                <w:b/>
                <w:smallCaps/>
                <w:lang w:val="en-GB"/>
              </w:rPr>
            </w:pPr>
          </w:p>
        </w:tc>
        <w:tc>
          <w:tcPr>
            <w:tcW w:w="2919" w:type="dxa"/>
            <w:tcBorders>
              <w:left w:val="nil"/>
            </w:tcBorders>
          </w:tcPr>
          <w:p w14:paraId="5A0F14F8" w14:textId="77777777" w:rsidR="00064023" w:rsidRPr="00A5252E" w:rsidRDefault="00064023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0FE98DC6" w14:textId="2FD406E0" w:rsidR="00FC6703" w:rsidRDefault="00B23719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2015-</w:t>
            </w:r>
          </w:p>
          <w:p w14:paraId="7E7028A4" w14:textId="77777777" w:rsidR="00B23719" w:rsidRDefault="00B23719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</w:p>
          <w:p w14:paraId="1DEBC672" w14:textId="77777777" w:rsidR="00FC6703" w:rsidRPr="00A5252E" w:rsidRDefault="00FC6703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2012-</w:t>
            </w:r>
          </w:p>
          <w:p w14:paraId="7928C772" w14:textId="77777777" w:rsidR="00FC6703" w:rsidRPr="00A5252E" w:rsidRDefault="00FC6703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2012-</w:t>
            </w:r>
          </w:p>
          <w:p w14:paraId="49AB0ABC" w14:textId="37017682" w:rsidR="00FC6703" w:rsidRPr="00A5252E" w:rsidRDefault="00FC6703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2007-</w:t>
            </w:r>
          </w:p>
          <w:p w14:paraId="1164DE05" w14:textId="4E2C2DE5" w:rsidR="00FC6703" w:rsidRPr="00A5252E" w:rsidRDefault="00FC6703" w:rsidP="00B908C9">
            <w:pPr>
              <w:pStyle w:val="Retraitcorpsdetexte3"/>
              <w:ind w:left="0" w:firstLine="0"/>
              <w:jc w:val="right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2005-</w:t>
            </w:r>
          </w:p>
          <w:p w14:paraId="664635D4" w14:textId="74189D68" w:rsidR="00E04149" w:rsidRPr="00A5252E" w:rsidRDefault="00FC6703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2004-</w:t>
            </w:r>
            <w:r w:rsidR="00B23719">
              <w:rPr>
                <w:rFonts w:ascii="Arial Narrow" w:hAnsi="Arial Narrow"/>
                <w:lang w:val="en-GB"/>
              </w:rPr>
              <w:t>2009</w:t>
            </w:r>
          </w:p>
        </w:tc>
      </w:tr>
      <w:tr w:rsidR="00143B06" w:rsidRPr="00A5252E" w14:paraId="65495BFF" w14:textId="77777777" w:rsidTr="00B908C9">
        <w:tc>
          <w:tcPr>
            <w:tcW w:w="7513" w:type="dxa"/>
          </w:tcPr>
          <w:p w14:paraId="51C74EFA" w14:textId="77777777" w:rsidR="00143B06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Invitation of professors</w:t>
            </w:r>
          </w:p>
          <w:p w14:paraId="662DB232" w14:textId="77777777" w:rsidR="00143B06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Prof. Philippe Le Prestre, Université Laval, 6 months at the Université Saint-Louis</w:t>
            </w:r>
          </w:p>
          <w:p w14:paraId="021A1F27" w14:textId="77777777" w:rsidR="00143B06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International Franqui Professor research grant (39 950 </w:t>
            </w:r>
            <w:r w:rsidRPr="00A5252E">
              <w:rPr>
                <w:rFonts w:ascii="Arial Narrow" w:hAnsi="Arial Narrow" w:cs="Arial"/>
                <w:lang w:val="en-GB"/>
              </w:rPr>
              <w:t>€)</w:t>
            </w:r>
          </w:p>
          <w:p w14:paraId="3F29DFBA" w14:textId="77777777" w:rsidR="00143B06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Prof. Alexander Betts, Oxford University, 1 month at ULB</w:t>
            </w:r>
          </w:p>
          <w:p w14:paraId="4478C421" w14:textId="77777777" w:rsidR="00143B06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Wiener Anspach research grant (1 200 </w:t>
            </w:r>
            <w:r w:rsidRPr="00A5252E">
              <w:rPr>
                <w:rFonts w:ascii="Arial Narrow" w:hAnsi="Arial Narrow" w:cs="Arial"/>
                <w:lang w:val="en-GB"/>
              </w:rPr>
              <w:t>€)</w:t>
            </w:r>
          </w:p>
          <w:p w14:paraId="6809037F" w14:textId="77777777" w:rsidR="00143B06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Prof. John Vogler, Keele University, one week at the Bordeaux Institute for Political Studies</w:t>
            </w:r>
          </w:p>
          <w:p w14:paraId="17591BC0" w14:textId="77777777" w:rsidR="00143B06" w:rsidRPr="00A5252E" w:rsidRDefault="00143B06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</w:tc>
        <w:tc>
          <w:tcPr>
            <w:tcW w:w="2919" w:type="dxa"/>
          </w:tcPr>
          <w:p w14:paraId="4398198A" w14:textId="77777777" w:rsidR="00143B06" w:rsidRDefault="00143B0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CAD0B85" w14:textId="77777777" w:rsidR="00143B06" w:rsidRPr="00A5252E" w:rsidRDefault="00143B0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2015</w:t>
            </w:r>
            <w:r>
              <w:rPr>
                <w:rFonts w:ascii="Arial Narrow" w:hAnsi="Arial Narrow" w:cs="Arial"/>
                <w:lang w:val="en-GB"/>
              </w:rPr>
              <w:t>-2016</w:t>
            </w:r>
          </w:p>
          <w:p w14:paraId="659FAF07" w14:textId="77777777" w:rsidR="00143B06" w:rsidRPr="00A5252E" w:rsidRDefault="00143B0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3A0A84D9" w14:textId="77777777" w:rsidR="00143B06" w:rsidRPr="00A5252E" w:rsidRDefault="00143B0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4097427D" w14:textId="77777777" w:rsidR="00143B06" w:rsidRPr="00A5252E" w:rsidRDefault="00143B0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08A50C4" w14:textId="05DE7E18" w:rsidR="00143B06" w:rsidRPr="00A5252E" w:rsidRDefault="00143B0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2007</w:t>
            </w:r>
          </w:p>
        </w:tc>
      </w:tr>
      <w:tr w:rsidR="00C16DCC" w:rsidRPr="00A5252E" w14:paraId="13FC5B5E" w14:textId="77777777" w:rsidTr="00B908C9">
        <w:tc>
          <w:tcPr>
            <w:tcW w:w="7513" w:type="dxa"/>
          </w:tcPr>
          <w:p w14:paraId="49340DEB" w14:textId="34D9BF78" w:rsidR="00C16DCC" w:rsidRPr="00A5252E" w:rsidRDefault="00200011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Organising committees</w:t>
            </w:r>
          </w:p>
          <w:p w14:paraId="0D74D491" w14:textId="77777777" w:rsidR="009732CA" w:rsidRDefault="009732CA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9732CA">
              <w:rPr>
                <w:rFonts w:ascii="Arial Narrow" w:hAnsi="Arial Narrow"/>
                <w:lang w:val="en-GB"/>
              </w:rPr>
              <w:t xml:space="preserve">Co-organisation of the conference “Global public goods, global commons and global democracy”, Leuven University </w:t>
            </w:r>
          </w:p>
          <w:p w14:paraId="449575EC" w14:textId="560B80E9" w:rsidR="004A47DE" w:rsidRPr="00A5252E" w:rsidRDefault="004A47DE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Co-organisation of the Crespo research seminars</w:t>
            </w:r>
          </w:p>
          <w:p w14:paraId="6D06C244" w14:textId="4BC57297" w:rsidR="00C16DCC" w:rsidRPr="00A5252E" w:rsidRDefault="00C16DCC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Co-organisation </w:t>
            </w:r>
            <w:r w:rsidR="00200011" w:rsidRPr="00A5252E">
              <w:rPr>
                <w:rFonts w:ascii="Arial Narrow" w:hAnsi="Arial Narrow"/>
                <w:lang w:val="en-GB"/>
              </w:rPr>
              <w:t xml:space="preserve">of the </w:t>
            </w:r>
            <w:r w:rsidRPr="00A5252E">
              <w:rPr>
                <w:rFonts w:ascii="Arial Narrow" w:hAnsi="Arial Narrow"/>
                <w:lang w:val="en-GB"/>
              </w:rPr>
              <w:t>REPI</w:t>
            </w:r>
            <w:r w:rsidR="00200011" w:rsidRPr="00A5252E">
              <w:rPr>
                <w:rFonts w:ascii="Arial Narrow" w:hAnsi="Arial Narrow"/>
                <w:lang w:val="en-GB"/>
              </w:rPr>
              <w:t xml:space="preserve"> research seminars and REPI PhD gatherings</w:t>
            </w:r>
          </w:p>
          <w:p w14:paraId="37579900" w14:textId="24448B79" w:rsidR="00CE2DF3" w:rsidRPr="00A5252E" w:rsidRDefault="00200011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Organising committee</w:t>
            </w:r>
            <w:r w:rsidR="00CE2DF3" w:rsidRPr="00A5252E">
              <w:rPr>
                <w:rFonts w:ascii="Arial Narrow" w:hAnsi="Arial Narrow"/>
                <w:lang w:val="en-GB"/>
              </w:rPr>
              <w:t>,</w:t>
            </w:r>
            <w:r w:rsidRPr="00A5252E">
              <w:rPr>
                <w:rFonts w:ascii="Arial Narrow" w:hAnsi="Arial Narrow"/>
                <w:lang w:val="en-GB"/>
              </w:rPr>
              <w:t xml:space="preserve"> workshop GR:EEN and</w:t>
            </w:r>
            <w:r w:rsidR="00C16DCC" w:rsidRPr="00A5252E">
              <w:rPr>
                <w:rFonts w:ascii="Arial Narrow" w:hAnsi="Arial Narrow"/>
                <w:lang w:val="en-GB"/>
              </w:rPr>
              <w:t xml:space="preserve"> 3</w:t>
            </w:r>
            <w:r w:rsidRPr="00A5252E">
              <w:rPr>
                <w:rFonts w:ascii="Arial Narrow" w:hAnsi="Arial Narrow"/>
                <w:vertAlign w:val="superscript"/>
                <w:lang w:val="en-GB"/>
              </w:rPr>
              <w:t>rd</w:t>
            </w:r>
            <w:r w:rsidR="00C16DCC" w:rsidRPr="00A5252E">
              <w:rPr>
                <w:rFonts w:ascii="Arial Narrow" w:hAnsi="Arial Narrow"/>
                <w:lang w:val="en-GB"/>
              </w:rPr>
              <w:t xml:space="preserve"> </w:t>
            </w:r>
            <w:r w:rsidRPr="00A5252E">
              <w:rPr>
                <w:rFonts w:ascii="Arial Narrow" w:hAnsi="Arial Narrow"/>
                <w:lang w:val="en-GB"/>
              </w:rPr>
              <w:t>WIRE Workshop.</w:t>
            </w:r>
            <w:r w:rsidR="00CE2DF3" w:rsidRPr="00A5252E">
              <w:rPr>
                <w:rFonts w:ascii="Arial Narrow" w:hAnsi="Arial Narrow"/>
                <w:lang w:val="en-GB"/>
              </w:rPr>
              <w:t xml:space="preserve"> ULB</w:t>
            </w:r>
          </w:p>
          <w:p w14:paraId="369556DD" w14:textId="5F4A3BF6" w:rsidR="00C16DCC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CE2DF3" w:rsidRPr="00A5252E">
              <w:rPr>
                <w:rFonts w:ascii="Arial Narrow" w:hAnsi="Arial Narrow"/>
                <w:lang w:val="en-GB"/>
              </w:rPr>
              <w:t>T</w:t>
            </w:r>
            <w:r w:rsidR="00200011" w:rsidRPr="00A5252E">
              <w:rPr>
                <w:rFonts w:ascii="Arial Narrow" w:hAnsi="Arial Narrow"/>
                <w:lang w:val="en-GB"/>
              </w:rPr>
              <w:t>opic</w:t>
            </w:r>
            <w:r w:rsidR="00E30550" w:rsidRPr="00A5252E">
              <w:rPr>
                <w:rFonts w:ascii="Arial Narrow" w:hAnsi="Arial Narrow"/>
                <w:lang w:val="en-GB"/>
              </w:rPr>
              <w:t>: Speaking Europe A</w:t>
            </w:r>
            <w:r w:rsidR="00CE2DF3" w:rsidRPr="00A5252E">
              <w:rPr>
                <w:rFonts w:ascii="Arial Narrow" w:hAnsi="Arial Narrow"/>
                <w:lang w:val="en-GB"/>
              </w:rPr>
              <w:t>broad</w:t>
            </w:r>
            <w:r w:rsidR="00DB4AEE" w:rsidRPr="00A5252E">
              <w:rPr>
                <w:rFonts w:ascii="Arial Narrow" w:hAnsi="Arial Narrow"/>
                <w:lang w:val="en-GB"/>
              </w:rPr>
              <w:t xml:space="preserve"> </w:t>
            </w:r>
          </w:p>
          <w:p w14:paraId="1A32292A" w14:textId="0316DA8E" w:rsidR="00DB4AEE" w:rsidRPr="00A5252E" w:rsidRDefault="00200011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Selection committee.</w:t>
            </w:r>
            <w:r w:rsidR="00DB4AEE" w:rsidRPr="00A5252E">
              <w:rPr>
                <w:rFonts w:ascii="Arial Narrow" w:hAnsi="Arial Narrow"/>
                <w:lang w:val="en-GB"/>
              </w:rPr>
              <w:t xml:space="preserve"> Lund Conference</w:t>
            </w:r>
            <w:r w:rsidR="00DB52DF" w:rsidRPr="00A5252E">
              <w:rPr>
                <w:rFonts w:ascii="Arial Narrow" w:hAnsi="Arial Narrow"/>
                <w:lang w:val="en-GB"/>
              </w:rPr>
              <w:t xml:space="preserve"> on Earth System Governance</w:t>
            </w:r>
          </w:p>
          <w:p w14:paraId="1161F1AC" w14:textId="69CE1DF6" w:rsidR="00E04149" w:rsidRPr="00A5252E" w:rsidRDefault="00200011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Organising committee. 3rd Garnet Conference. </w:t>
            </w:r>
            <w:r w:rsidR="00E04149" w:rsidRPr="00A5252E">
              <w:rPr>
                <w:rFonts w:ascii="Arial Narrow" w:hAnsi="Arial Narrow"/>
                <w:lang w:val="en-GB"/>
              </w:rPr>
              <w:t>Bordeaux</w:t>
            </w:r>
            <w:r w:rsidRPr="00A5252E">
              <w:rPr>
                <w:rFonts w:ascii="Arial Narrow" w:hAnsi="Arial Narrow"/>
                <w:lang w:val="en-GB"/>
              </w:rPr>
              <w:t xml:space="preserve"> Institute for Political Studies</w:t>
            </w:r>
          </w:p>
          <w:p w14:paraId="75811CE9" w14:textId="403B2F87" w:rsidR="00E04149" w:rsidRPr="00A5252E" w:rsidRDefault="00CF1A6D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 xml:space="preserve">     </w:t>
            </w:r>
            <w:r w:rsidR="00200011" w:rsidRPr="00A5252E">
              <w:rPr>
                <w:rFonts w:ascii="Arial Narrow" w:hAnsi="Arial Narrow"/>
                <w:lang w:val="en-GB"/>
              </w:rPr>
              <w:t>Topic</w:t>
            </w:r>
            <w:r w:rsidR="00E04149" w:rsidRPr="00A5252E">
              <w:rPr>
                <w:rFonts w:ascii="Arial Narrow" w:hAnsi="Arial Narrow"/>
                <w:lang w:val="en-GB"/>
              </w:rPr>
              <w:t>: Mapping Integration and Regionalism in a Global World</w:t>
            </w:r>
          </w:p>
          <w:p w14:paraId="753F1725" w14:textId="77777777" w:rsidR="00E04149" w:rsidRPr="00A5252E" w:rsidRDefault="00E04149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lang w:val="en-GB"/>
              </w:rPr>
            </w:pPr>
          </w:p>
        </w:tc>
        <w:tc>
          <w:tcPr>
            <w:tcW w:w="2919" w:type="dxa"/>
          </w:tcPr>
          <w:p w14:paraId="1067D411" w14:textId="77777777" w:rsidR="00C16DCC" w:rsidRPr="00A5252E" w:rsidRDefault="00C16DCC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125D5A5E" w14:textId="14BFED3C" w:rsidR="009732CA" w:rsidRDefault="009732C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</w:p>
          <w:p w14:paraId="6973A64E" w14:textId="77777777" w:rsidR="009732CA" w:rsidRDefault="009732C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2093252E" w14:textId="48060D3C" w:rsidR="004A47DE" w:rsidRPr="00A5252E" w:rsidRDefault="004A47D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2015-</w:t>
            </w:r>
          </w:p>
          <w:p w14:paraId="7A3F39C2" w14:textId="430C2090" w:rsidR="00C16DCC" w:rsidRPr="00A5252E" w:rsidRDefault="00E50C5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2010-</w:t>
            </w:r>
          </w:p>
          <w:p w14:paraId="6697C069" w14:textId="77777777" w:rsidR="00E04149" w:rsidRPr="00A5252E" w:rsidRDefault="00E0414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66BD5C93" w14:textId="77777777" w:rsidR="00DB52DF" w:rsidRPr="00A5252E" w:rsidRDefault="00DB52DF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9956AD7" w14:textId="77777777" w:rsidR="00E04149" w:rsidRPr="00A5252E" w:rsidRDefault="00DB52DF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4430821D" w14:textId="77777777" w:rsidR="00E04149" w:rsidRPr="00A5252E" w:rsidRDefault="00E0414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2008</w:t>
            </w:r>
          </w:p>
        </w:tc>
      </w:tr>
      <w:tr w:rsidR="009F5C12" w:rsidRPr="00A5252E" w14:paraId="2E3C28B2" w14:textId="77777777" w:rsidTr="00B908C9">
        <w:tc>
          <w:tcPr>
            <w:tcW w:w="7513" w:type="dxa"/>
          </w:tcPr>
          <w:p w14:paraId="5349EDE7" w14:textId="58C84058" w:rsidR="009F5C12" w:rsidRPr="00A5252E" w:rsidRDefault="00C969D4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E</w:t>
            </w:r>
            <w:r w:rsidR="00200011"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ditorial boards</w:t>
            </w:r>
          </w:p>
          <w:p w14:paraId="56389F11" w14:textId="77777777" w:rsidR="007B1759" w:rsidRPr="00A5252E" w:rsidRDefault="007B1759" w:rsidP="00B908C9">
            <w:pPr>
              <w:pStyle w:val="Retraitcorpsdetexte3"/>
              <w:ind w:left="0" w:firstLine="0"/>
              <w:rPr>
                <w:rFonts w:ascii="Arial Narrow" w:hAnsi="Arial Narrow"/>
                <w:i/>
                <w:lang w:val="en-GB"/>
              </w:rPr>
            </w:pPr>
            <w:r w:rsidRPr="00A5252E">
              <w:rPr>
                <w:rFonts w:ascii="Arial Narrow" w:hAnsi="Arial Narrow"/>
                <w:i/>
                <w:lang w:val="en-GB"/>
              </w:rPr>
              <w:t>Cahiers du Spirit</w:t>
            </w:r>
          </w:p>
          <w:p w14:paraId="553B3B72" w14:textId="77777777" w:rsidR="007B1759" w:rsidRPr="00A5252E" w:rsidRDefault="007B1759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i/>
                <w:lang w:val="en-GB"/>
              </w:rPr>
              <w:t>Dynamiques Internationales</w:t>
            </w:r>
          </w:p>
          <w:p w14:paraId="5C64704F" w14:textId="77777777" w:rsidR="009F5C12" w:rsidRPr="00A5252E" w:rsidRDefault="009F5C12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lang w:val="en-GB"/>
              </w:rPr>
            </w:pPr>
          </w:p>
        </w:tc>
        <w:tc>
          <w:tcPr>
            <w:tcW w:w="2919" w:type="dxa"/>
          </w:tcPr>
          <w:p w14:paraId="1435761F" w14:textId="77777777" w:rsidR="009F5C12" w:rsidRPr="00A5252E" w:rsidRDefault="009F5C12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2013A8F" w14:textId="77777777" w:rsidR="007B1759" w:rsidRPr="00A5252E" w:rsidRDefault="007B175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2009-</w:t>
            </w:r>
          </w:p>
          <w:p w14:paraId="64305BBC" w14:textId="77777777" w:rsidR="007B1759" w:rsidRPr="00A5252E" w:rsidRDefault="007B175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2009-</w:t>
            </w:r>
          </w:p>
        </w:tc>
      </w:tr>
      <w:tr w:rsidR="00CC02E6" w:rsidRPr="00A5252E" w14:paraId="6479EDCB" w14:textId="77777777" w:rsidTr="00B908C9">
        <w:tc>
          <w:tcPr>
            <w:tcW w:w="7513" w:type="dxa"/>
          </w:tcPr>
          <w:p w14:paraId="54F1EFA2" w14:textId="0EE2184C" w:rsidR="00CC02E6" w:rsidRPr="00A5252E" w:rsidRDefault="00200011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Article reviews</w:t>
            </w:r>
          </w:p>
          <w:p w14:paraId="24CB6E99" w14:textId="2B5E9A35" w:rsidR="00272411" w:rsidRDefault="00272411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>
              <w:rPr>
                <w:rFonts w:ascii="Arial Narrow" w:hAnsi="Arial Narrow" w:cs="Century Gothic"/>
                <w:bCs/>
                <w:i/>
                <w:lang w:val="en-GB"/>
              </w:rPr>
              <w:t>Business and Society</w:t>
            </w:r>
          </w:p>
          <w:p w14:paraId="0D2F33D0" w14:textId="77777777" w:rsidR="00F765A7" w:rsidRPr="00A5252E" w:rsidRDefault="00F765A7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 xml:space="preserve">Etudes internationales </w:t>
            </w:r>
          </w:p>
          <w:p w14:paraId="08AD0165" w14:textId="66E36A62" w:rsidR="00F765A7" w:rsidRDefault="00F765A7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 xml:space="preserve">Environmental Politics </w:t>
            </w:r>
          </w:p>
          <w:p w14:paraId="11DC8AFA" w14:textId="3BC5FAB9" w:rsidR="00722776" w:rsidRPr="00A5252E" w:rsidRDefault="00722776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>
              <w:rPr>
                <w:rFonts w:ascii="Arial Narrow" w:hAnsi="Arial Narrow" w:cs="Century Gothic"/>
                <w:bCs/>
                <w:i/>
                <w:lang w:val="en-GB"/>
              </w:rPr>
              <w:t>Environmental Science and Policy</w:t>
            </w:r>
          </w:p>
          <w:p w14:paraId="2A1F6893" w14:textId="7B5406D3" w:rsidR="00F765A7" w:rsidRDefault="00F765A7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>Global Environmental Change</w:t>
            </w:r>
          </w:p>
          <w:p w14:paraId="27A05666" w14:textId="4D1F5F78" w:rsidR="00980F1B" w:rsidRPr="00A5252E" w:rsidRDefault="00980F1B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>
              <w:rPr>
                <w:rFonts w:ascii="Arial Narrow" w:hAnsi="Arial Narrow" w:cs="Century Gothic"/>
                <w:bCs/>
                <w:i/>
                <w:lang w:val="en-GB"/>
              </w:rPr>
              <w:t>Global Environmental Politics</w:t>
            </w:r>
          </w:p>
          <w:p w14:paraId="0A15F498" w14:textId="701B2D65" w:rsidR="00200011" w:rsidRPr="00A5252E" w:rsidRDefault="00200011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>Global Governance</w:t>
            </w:r>
          </w:p>
          <w:p w14:paraId="3EA34C77" w14:textId="77777777" w:rsidR="00F765A7" w:rsidRDefault="00F765A7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 xml:space="preserve">International Environmental Agreements, Law Politics and Economy </w:t>
            </w:r>
          </w:p>
          <w:p w14:paraId="09DB9850" w14:textId="19B95650" w:rsidR="00F765A7" w:rsidRPr="00A5252E" w:rsidRDefault="00F765A7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 xml:space="preserve">Journal of Environmental Policy and Planning </w:t>
            </w:r>
          </w:p>
          <w:p w14:paraId="7AF37595" w14:textId="111E0DB8" w:rsidR="007101CD" w:rsidRPr="00A5252E" w:rsidRDefault="007101CD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>Politique européenne</w:t>
            </w:r>
          </w:p>
          <w:p w14:paraId="1ED9B7E5" w14:textId="0F9DE30E" w:rsidR="007101CD" w:rsidRPr="00A5252E" w:rsidRDefault="00200011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>Review of International Studies</w:t>
            </w:r>
          </w:p>
          <w:p w14:paraId="1A83C235" w14:textId="35AC70FD" w:rsidR="009F5C12" w:rsidRPr="00A5252E" w:rsidRDefault="00200011" w:rsidP="00B908C9">
            <w:pPr>
              <w:autoSpaceDE w:val="0"/>
              <w:autoSpaceDN w:val="0"/>
              <w:adjustRightInd w:val="0"/>
              <w:ind w:left="1410" w:hanging="141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>Review of International Organisations</w:t>
            </w:r>
          </w:p>
          <w:p w14:paraId="4BBE3894" w14:textId="77777777" w:rsidR="00CC02E6" w:rsidRPr="00A5252E" w:rsidRDefault="009F5C12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entury Gothic"/>
                <w:bCs/>
                <w:i/>
                <w:lang w:val="en-GB"/>
              </w:rPr>
            </w:pPr>
            <w:r w:rsidRPr="00A5252E">
              <w:rPr>
                <w:rFonts w:ascii="Arial Narrow" w:hAnsi="Arial Narrow" w:cs="Century Gothic"/>
                <w:bCs/>
                <w:i/>
                <w:lang w:val="en-GB"/>
              </w:rPr>
              <w:t>Revue canadienne d’études du développement</w:t>
            </w:r>
          </w:p>
          <w:p w14:paraId="5B8D70FD" w14:textId="77777777" w:rsidR="00BF2446" w:rsidRPr="00A5252E" w:rsidRDefault="00BF2446" w:rsidP="00B90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919" w:type="dxa"/>
          </w:tcPr>
          <w:p w14:paraId="0C6B4EA8" w14:textId="77777777" w:rsidR="00F765A7" w:rsidRPr="00A5252E" w:rsidRDefault="00CC02E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 </w:t>
            </w:r>
          </w:p>
          <w:p w14:paraId="0155E813" w14:textId="682D16AA" w:rsidR="00AD5487" w:rsidRDefault="0027241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2016</w:t>
            </w:r>
          </w:p>
          <w:p w14:paraId="3D7517CE" w14:textId="1EB3ACD9" w:rsidR="00F765A7" w:rsidRPr="00A5252E" w:rsidRDefault="00F765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  <w:r w:rsidR="00F34826">
              <w:rPr>
                <w:rFonts w:ascii="Arial Narrow" w:hAnsi="Arial Narrow" w:cs="Arial"/>
                <w:lang w:val="en-GB"/>
              </w:rPr>
              <w:t xml:space="preserve"> &amp; 2016</w:t>
            </w:r>
          </w:p>
          <w:p w14:paraId="411098EB" w14:textId="0BB52C65" w:rsidR="00200011" w:rsidRPr="00A5252E" w:rsidRDefault="0020001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54CC46D3" w14:textId="35305E87" w:rsidR="00722776" w:rsidRDefault="0072277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</w:p>
          <w:p w14:paraId="5C3470FA" w14:textId="06EB53AE" w:rsidR="00CC02E6" w:rsidRPr="00A5252E" w:rsidRDefault="00F765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</w:t>
            </w:r>
            <w:r w:rsidR="00CC02E6" w:rsidRPr="00A5252E">
              <w:rPr>
                <w:rFonts w:ascii="Arial Narrow" w:hAnsi="Arial Narrow" w:cs="Arial"/>
                <w:lang w:val="en-GB"/>
              </w:rPr>
              <w:t xml:space="preserve">     </w:t>
            </w:r>
          </w:p>
          <w:p w14:paraId="479E6552" w14:textId="22A1D5C1" w:rsidR="00980F1B" w:rsidRDefault="00980F1B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</w:p>
          <w:p w14:paraId="742F112B" w14:textId="2A13F190" w:rsidR="007101CD" w:rsidRPr="00A5252E" w:rsidRDefault="00F765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33754A87" w14:textId="6DFAB5F4" w:rsidR="00F765A7" w:rsidRPr="00A5252E" w:rsidRDefault="00F765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 &amp; 2011 &amp; 2014</w:t>
            </w:r>
            <w:r w:rsidR="00F34826">
              <w:rPr>
                <w:rFonts w:ascii="Arial Narrow" w:hAnsi="Arial Narrow" w:cs="Arial"/>
                <w:lang w:val="en-GB"/>
              </w:rPr>
              <w:t xml:space="preserve"> &amp; 2016</w:t>
            </w:r>
          </w:p>
          <w:p w14:paraId="4074DC5C" w14:textId="35B8E460" w:rsidR="00F765A7" w:rsidRPr="00A5252E" w:rsidRDefault="00F765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</w:t>
            </w:r>
          </w:p>
          <w:p w14:paraId="4CB29E13" w14:textId="17A1CFC5" w:rsidR="007101CD" w:rsidRPr="00A5252E" w:rsidRDefault="00F765A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44682CCD" w14:textId="22DB7153" w:rsidR="007101CD" w:rsidRPr="00A5252E" w:rsidRDefault="0020001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62DF0335" w14:textId="33776B22" w:rsidR="00CC02E6" w:rsidRPr="00A5252E" w:rsidRDefault="0020001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  <w:r w:rsidR="00F765A7" w:rsidRPr="00A5252E">
              <w:rPr>
                <w:rFonts w:ascii="Arial Narrow" w:hAnsi="Arial Narrow" w:cs="Arial"/>
                <w:lang w:val="en-GB"/>
              </w:rPr>
              <w:t xml:space="preserve"> &amp; 2014</w:t>
            </w:r>
          </w:p>
          <w:p w14:paraId="0AD9E6DA" w14:textId="77777777" w:rsidR="007B1759" w:rsidRPr="00A5252E" w:rsidRDefault="007B1759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</w:tc>
      </w:tr>
      <w:tr w:rsidR="00A33ECE" w:rsidRPr="00A5252E" w14:paraId="35FFBC0A" w14:textId="77777777" w:rsidTr="00B908C9">
        <w:tc>
          <w:tcPr>
            <w:tcW w:w="7513" w:type="dxa"/>
          </w:tcPr>
          <w:p w14:paraId="10DDDE49" w14:textId="2408B6CF" w:rsidR="00466ADD" w:rsidRDefault="00466ADD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Book evaluation</w:t>
            </w:r>
          </w:p>
          <w:p w14:paraId="4C3BC0AD" w14:textId="2B5B8364" w:rsidR="00466ADD" w:rsidRPr="00466ADD" w:rsidRDefault="00466AD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466ADD">
              <w:rPr>
                <w:rFonts w:ascii="Arial Narrow" w:hAnsi="Arial Narrow" w:cs="Arial"/>
                <w:lang w:val="en-GB"/>
              </w:rPr>
              <w:t>Earthscan</w:t>
            </w:r>
          </w:p>
          <w:p w14:paraId="78633464" w14:textId="77777777" w:rsidR="00466ADD" w:rsidRDefault="00466ADD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  <w:p w14:paraId="34A47238" w14:textId="1E0F74C3" w:rsidR="00A33ECE" w:rsidRPr="00A5252E" w:rsidRDefault="00C969D4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Other scientific activities</w:t>
            </w:r>
          </w:p>
          <w:p w14:paraId="28C40C7A" w14:textId="001B87C6" w:rsidR="00554D7D" w:rsidRDefault="00554D7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Research evaluator </w:t>
            </w:r>
            <w:r w:rsidRPr="00554D7D">
              <w:rPr>
                <w:rFonts w:ascii="Arial Narrow" w:hAnsi="Arial Narrow" w:cs="Arial"/>
                <w:lang w:val="en-GB"/>
              </w:rPr>
              <w:t>for the Swiss National Research Fo</w:t>
            </w:r>
            <w:r w:rsidR="006D74F4">
              <w:rPr>
                <w:rFonts w:ascii="Arial Narrow" w:hAnsi="Arial Narrow" w:cs="Arial"/>
                <w:lang w:val="en-GB"/>
              </w:rPr>
              <w:t>u</w:t>
            </w:r>
            <w:r w:rsidRPr="00554D7D">
              <w:rPr>
                <w:rFonts w:ascii="Arial Narrow" w:hAnsi="Arial Narrow" w:cs="Arial"/>
                <w:lang w:val="en-GB"/>
              </w:rPr>
              <w:t xml:space="preserve">ndation </w:t>
            </w:r>
          </w:p>
          <w:p w14:paraId="57B4CCE2" w14:textId="041F613E" w:rsidR="00AD5487" w:rsidRDefault="00AD5487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Discussant. Wo</w:t>
            </w:r>
            <w:r w:rsidR="007169AF">
              <w:rPr>
                <w:rFonts w:ascii="Arial Narrow" w:hAnsi="Arial Narrow" w:cs="Arial"/>
                <w:lang w:val="en-GB"/>
              </w:rPr>
              <w:t>rkshop on international environ</w:t>
            </w:r>
            <w:r>
              <w:rPr>
                <w:rFonts w:ascii="Arial Narrow" w:hAnsi="Arial Narrow" w:cs="Arial"/>
                <w:lang w:val="en-GB"/>
              </w:rPr>
              <w:t>mental institutions, Sciences Po Paris</w:t>
            </w:r>
          </w:p>
          <w:p w14:paraId="4CCA837F" w14:textId="5875F0A1" w:rsidR="00554D7D" w:rsidRDefault="00554D7D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554D7D">
              <w:rPr>
                <w:rFonts w:ascii="Arial Narrow" w:hAnsi="Arial Narrow" w:cs="Arial"/>
                <w:lang w:val="en-GB"/>
              </w:rPr>
              <w:t>Member of recruitment commission, Political Institute of Lille, France</w:t>
            </w:r>
          </w:p>
          <w:p w14:paraId="4FFFFDE1" w14:textId="5A1FD167" w:rsidR="001D66B1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Chair. </w:t>
            </w:r>
            <w:r w:rsidR="001D66B1" w:rsidRPr="00A5252E">
              <w:rPr>
                <w:rFonts w:ascii="Arial Narrow" w:hAnsi="Arial Narrow" w:cs="Arial"/>
                <w:lang w:val="en-GB"/>
              </w:rPr>
              <w:t>PhD student research workshop, Université Saint-Louis. Brussels.</w:t>
            </w:r>
          </w:p>
          <w:p w14:paraId="064F3022" w14:textId="2ABB7A5B" w:rsidR="00080808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Roundtable on energy. </w:t>
            </w:r>
            <w:r w:rsidR="00080808" w:rsidRPr="00A5252E">
              <w:rPr>
                <w:rFonts w:ascii="Arial Narrow" w:hAnsi="Arial Narrow" w:cs="Arial"/>
                <w:i/>
                <w:lang w:val="en-GB"/>
              </w:rPr>
              <w:t>EU and the Emerging powers</w:t>
            </w:r>
            <w:r w:rsidRPr="00A5252E">
              <w:rPr>
                <w:rFonts w:ascii="Arial Narrow" w:hAnsi="Arial Narrow" w:cs="Arial"/>
                <w:lang w:val="en-GB"/>
              </w:rPr>
              <w:t>. Brussels.</w:t>
            </w:r>
          </w:p>
          <w:p w14:paraId="16CA043C" w14:textId="173AD01C" w:rsidR="004D4F83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Chair. Roundtable on</w:t>
            </w:r>
            <w:r w:rsidR="0060150D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Pr="00A5252E">
              <w:rPr>
                <w:rFonts w:ascii="Arial Narrow" w:hAnsi="Arial Narrow" w:cs="Arial"/>
                <w:lang w:val="en-GB"/>
              </w:rPr>
              <w:t>energy.</w:t>
            </w:r>
            <w:r w:rsidR="0060150D" w:rsidRPr="00A5252E">
              <w:rPr>
                <w:rFonts w:ascii="Arial Narrow" w:hAnsi="Arial Narrow" w:cs="Arial"/>
                <w:lang w:val="en-GB"/>
              </w:rPr>
              <w:t xml:space="preserve"> </w:t>
            </w:r>
            <w:r w:rsidR="00150A41" w:rsidRPr="00A5252E">
              <w:rPr>
                <w:rFonts w:ascii="Arial Narrow" w:hAnsi="Arial Narrow" w:cs="Arial"/>
                <w:lang w:val="en-GB"/>
              </w:rPr>
              <w:t xml:space="preserve">GREEN </w:t>
            </w:r>
            <w:r w:rsidRPr="00A5252E">
              <w:rPr>
                <w:rFonts w:ascii="Arial Narrow" w:hAnsi="Arial Narrow" w:cs="Arial"/>
                <w:lang w:val="en-GB"/>
              </w:rPr>
              <w:t>Agora Forum. Brussel</w:t>
            </w:r>
            <w:r w:rsidR="0060150D" w:rsidRPr="00A5252E">
              <w:rPr>
                <w:rFonts w:ascii="Arial Narrow" w:hAnsi="Arial Narrow" w:cs="Arial"/>
                <w:lang w:val="en-GB"/>
              </w:rPr>
              <w:t>s</w:t>
            </w:r>
            <w:r w:rsidRPr="00A5252E">
              <w:rPr>
                <w:rFonts w:ascii="Arial Narrow" w:hAnsi="Arial Narrow" w:cs="Arial"/>
                <w:lang w:val="en-GB"/>
              </w:rPr>
              <w:t>.</w:t>
            </w:r>
          </w:p>
          <w:p w14:paraId="23BE9048" w14:textId="08F11FE2" w:rsidR="00245173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 xml:space="preserve">Discussant. </w:t>
            </w:r>
            <w:r w:rsidR="00245173" w:rsidRPr="00A5252E">
              <w:rPr>
                <w:rFonts w:ascii="Arial Narrow" w:hAnsi="Arial Narrow" w:cs="Arial"/>
                <w:lang w:val="en-GB"/>
              </w:rPr>
              <w:t>REPI</w:t>
            </w:r>
            <w:r w:rsidRPr="00A5252E">
              <w:rPr>
                <w:rFonts w:ascii="Arial Narrow" w:hAnsi="Arial Narrow" w:cs="Arial"/>
                <w:lang w:val="en-GB"/>
              </w:rPr>
              <w:t xml:space="preserve"> research seminar. Presentation by Katia Vladi (GEM).</w:t>
            </w:r>
          </w:p>
          <w:p w14:paraId="5E59E4B0" w14:textId="2560D328" w:rsidR="00C6750A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Discussant. REPI research seminar. Presentation by Antonios Vlassis (UQAM).</w:t>
            </w:r>
          </w:p>
          <w:p w14:paraId="250459A8" w14:textId="0E9165E6" w:rsidR="0030198F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Discussant PhD project by Jonathan Peuch (ULB). ULB.</w:t>
            </w:r>
          </w:p>
          <w:p w14:paraId="32F04BD6" w14:textId="0B2E216A" w:rsidR="00A33ECE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color w:val="000000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Discussant. REPI research seminar. Presentation by René Audet (</w:t>
            </w:r>
            <w:r w:rsidR="00A33ECE" w:rsidRPr="00A5252E">
              <w:rPr>
                <w:rFonts w:ascii="Arial Narrow" w:hAnsi="Arial Narrow" w:cs="Arial"/>
                <w:lang w:val="en-GB"/>
              </w:rPr>
              <w:t>UQUAM</w:t>
            </w:r>
            <w:r w:rsidRPr="00A5252E">
              <w:rPr>
                <w:rFonts w:ascii="Arial Narrow" w:hAnsi="Arial Narrow" w:cs="Arial"/>
                <w:lang w:val="en-GB"/>
              </w:rPr>
              <w:t>). ULB.</w:t>
            </w:r>
          </w:p>
          <w:p w14:paraId="327685B5" w14:textId="328749FC" w:rsidR="00C6750A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Discussant PhD project by Marieke Louis (Sciences Po Paris). ULB.</w:t>
            </w:r>
          </w:p>
          <w:p w14:paraId="7FE4CD5C" w14:textId="2C9DB1EB" w:rsidR="00A33ECE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Discussant. Conference on “</w:t>
            </w:r>
            <w:r w:rsidR="00A33ECE" w:rsidRPr="00A5252E">
              <w:rPr>
                <w:rFonts w:ascii="Arial Narrow" w:hAnsi="Arial Narrow"/>
                <w:lang w:val="en-GB"/>
              </w:rPr>
              <w:t>Les pays émergents dans la gouvernance du développement durable</w:t>
            </w:r>
            <w:r w:rsidRPr="00A5252E">
              <w:rPr>
                <w:rFonts w:ascii="Arial Narrow" w:hAnsi="Arial Narrow"/>
                <w:lang w:val="en-GB"/>
              </w:rPr>
              <w:t>”. CIRAD and IDDRI</w:t>
            </w:r>
            <w:r w:rsidR="00A33ECE" w:rsidRPr="00A5252E">
              <w:rPr>
                <w:rFonts w:ascii="Arial Narrow" w:hAnsi="Arial Narrow"/>
                <w:lang w:val="en-GB"/>
              </w:rPr>
              <w:t xml:space="preserve"> workshop.</w:t>
            </w:r>
            <w:r w:rsidRPr="00A5252E">
              <w:rPr>
                <w:rFonts w:ascii="Arial Narrow" w:hAnsi="Arial Narrow"/>
                <w:lang w:val="en-GB"/>
              </w:rPr>
              <w:t xml:space="preserve"> Paris.</w:t>
            </w:r>
          </w:p>
          <w:p w14:paraId="3471FFF1" w14:textId="1392607F" w:rsidR="00BF2446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Discussant. SPIRIT research seminar. Paper given by</w:t>
            </w:r>
            <w:r w:rsidR="00A33ECE" w:rsidRPr="00A5252E">
              <w:rPr>
                <w:rFonts w:ascii="Arial Narrow" w:hAnsi="Arial Narrow" w:cs="Arial"/>
                <w:lang w:val="en-GB"/>
              </w:rPr>
              <w:t xml:space="preserve"> Andy Smith</w:t>
            </w:r>
            <w:r w:rsidRPr="00A5252E">
              <w:rPr>
                <w:rFonts w:ascii="Arial Narrow" w:hAnsi="Arial Narrow" w:cs="Arial"/>
                <w:lang w:val="en-GB"/>
              </w:rPr>
              <w:t>. Bordeaux Institute for Political Studies.</w:t>
            </w:r>
          </w:p>
        </w:tc>
        <w:tc>
          <w:tcPr>
            <w:tcW w:w="2919" w:type="dxa"/>
          </w:tcPr>
          <w:p w14:paraId="14749838" w14:textId="77777777" w:rsidR="00A33ECE" w:rsidRPr="00A5252E" w:rsidRDefault="00A33EC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D59E210" w14:textId="1A6344A7" w:rsidR="00466ADD" w:rsidRDefault="00466ADD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2016</w:t>
            </w:r>
          </w:p>
          <w:p w14:paraId="7C4268DC" w14:textId="77777777" w:rsidR="00466ADD" w:rsidRDefault="00466ADD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1ABDB33D" w14:textId="77777777" w:rsidR="00466ADD" w:rsidRDefault="00466ADD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7A91F39D" w14:textId="77777777" w:rsidR="00466ADD" w:rsidRDefault="00466ADD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42E22E7C" w14:textId="7A1E3644" w:rsidR="00554D7D" w:rsidRDefault="00554D7D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2016</w:t>
            </w:r>
          </w:p>
          <w:p w14:paraId="7978986E" w14:textId="227CA16F" w:rsidR="00AD5487" w:rsidRDefault="00AD5487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</w:p>
          <w:p w14:paraId="0E0E4BEE" w14:textId="77777777" w:rsidR="00554D7D" w:rsidRDefault="00554D7D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15ED545F" w14:textId="3F9D3BDC" w:rsidR="00554D7D" w:rsidRDefault="00554D7D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2015</w:t>
            </w:r>
          </w:p>
          <w:p w14:paraId="7551B1D3" w14:textId="11B15009" w:rsidR="001D66B1" w:rsidRPr="00A5252E" w:rsidRDefault="001D66B1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2014</w:t>
            </w:r>
          </w:p>
          <w:p w14:paraId="5F1126FF" w14:textId="0CF5E287" w:rsidR="004D4F83" w:rsidRPr="00A5252E" w:rsidRDefault="004D4F83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3237D2DE" w14:textId="718CA9C5" w:rsidR="00150A41" w:rsidRPr="00A5252E" w:rsidRDefault="00C6750A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2013</w:t>
            </w:r>
          </w:p>
          <w:p w14:paraId="1703CFA3" w14:textId="613CD18D" w:rsidR="004D4F83" w:rsidRPr="00A5252E" w:rsidRDefault="00C6750A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580063C0" w14:textId="3011DD21" w:rsidR="00245173" w:rsidRPr="00A5252E" w:rsidRDefault="00245173" w:rsidP="00B908C9">
            <w:pPr>
              <w:pStyle w:val="Retraitcorpsdetexte3"/>
              <w:tabs>
                <w:tab w:val="center" w:pos="784"/>
                <w:tab w:val="right" w:pos="1569"/>
              </w:tabs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2012</w:t>
            </w:r>
          </w:p>
          <w:p w14:paraId="385F1CD7" w14:textId="58E90418" w:rsidR="00CF1A6D" w:rsidRPr="00A5252E" w:rsidRDefault="00A33EC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081EEDB9" w14:textId="7E4EFDA2" w:rsidR="00A33ECE" w:rsidRPr="00A5252E" w:rsidRDefault="00A33EC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259274AD" w14:textId="77777777" w:rsidR="00A33ECE" w:rsidRPr="00A5252E" w:rsidRDefault="00A33EC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7E92D999" w14:textId="376525CA" w:rsidR="00A33ECE" w:rsidRPr="00A5252E" w:rsidRDefault="00C6750A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2010</w:t>
            </w:r>
          </w:p>
          <w:p w14:paraId="010C7225" w14:textId="77777777" w:rsidR="006D6F47" w:rsidRPr="00A5252E" w:rsidRDefault="006D6F47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</w:p>
          <w:p w14:paraId="5583A28C" w14:textId="77777777" w:rsidR="00A33ECE" w:rsidRPr="00A5252E" w:rsidRDefault="00A33EC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2006</w:t>
            </w:r>
          </w:p>
        </w:tc>
      </w:tr>
    </w:tbl>
    <w:p w14:paraId="2EDD8F25" w14:textId="77777777" w:rsidR="00064023" w:rsidRPr="00A5252E" w:rsidRDefault="00064023" w:rsidP="00B908C9">
      <w:pPr>
        <w:pStyle w:val="Titre1"/>
        <w:rPr>
          <w:rFonts w:ascii="Lucida Sans Unicode" w:hAnsi="Lucida Sans Unicode"/>
          <w:b/>
          <w:color w:val="auto"/>
          <w:sz w:val="24"/>
          <w:u w:val="none"/>
          <w:lang w:val="en-GB"/>
        </w:rPr>
      </w:pPr>
    </w:p>
    <w:p w14:paraId="04C94B2C" w14:textId="77375047" w:rsidR="00007CCA" w:rsidRPr="00A5252E" w:rsidRDefault="00007CCA" w:rsidP="00B908C9">
      <w:pPr>
        <w:pStyle w:val="Titre1"/>
        <w:rPr>
          <w:rFonts w:ascii="Lucida Sans Unicode" w:hAnsi="Lucida Sans Unicode"/>
          <w:b/>
          <w:color w:val="auto"/>
          <w:sz w:val="36"/>
          <w:lang w:val="en-GB"/>
        </w:rPr>
      </w:pPr>
      <w:r w:rsidRPr="00A5252E">
        <w:rPr>
          <w:rFonts w:ascii="Lucida Sans Unicode" w:hAnsi="Lucida Sans Unicode"/>
          <w:b/>
          <w:color w:val="auto"/>
          <w:sz w:val="36"/>
          <w:lang w:val="en-GB"/>
        </w:rPr>
        <w:t>Expertise</w:t>
      </w:r>
      <w:r w:rsidR="00E67ED7" w:rsidRPr="00A5252E">
        <w:rPr>
          <w:rFonts w:ascii="Lucida Sans Unicode" w:hAnsi="Lucida Sans Unicode"/>
          <w:b/>
          <w:color w:val="auto"/>
          <w:sz w:val="36"/>
          <w:lang w:val="en-GB"/>
        </w:rPr>
        <w:t xml:space="preserve"> and media</w:t>
      </w:r>
    </w:p>
    <w:p w14:paraId="39558A76" w14:textId="77777777" w:rsidR="00BF2446" w:rsidRPr="00A5252E" w:rsidRDefault="00BF2446" w:rsidP="00B908C9">
      <w:pPr>
        <w:ind w:left="1410" w:hanging="1410"/>
        <w:jc w:val="both"/>
        <w:rPr>
          <w:rFonts w:ascii="Arial Narrow" w:hAnsi="Arial Narrow"/>
          <w:lang w:val="en-GB"/>
        </w:rPr>
      </w:pPr>
    </w:p>
    <w:tbl>
      <w:tblPr>
        <w:tblStyle w:val="Grill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951"/>
      </w:tblGrid>
      <w:tr w:rsidR="00BF2446" w:rsidRPr="00A5252E" w14:paraId="723E4880" w14:textId="77777777" w:rsidTr="006334F8">
        <w:trPr>
          <w:trHeight w:val="893"/>
        </w:trPr>
        <w:tc>
          <w:tcPr>
            <w:tcW w:w="8647" w:type="dxa"/>
          </w:tcPr>
          <w:p w14:paraId="21ADA28B" w14:textId="258AB297" w:rsidR="00BF2446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Expertise</w:t>
            </w:r>
          </w:p>
          <w:p w14:paraId="1D416186" w14:textId="7C68458C" w:rsidR="00BF2446" w:rsidRPr="00A5252E" w:rsidRDefault="00FA1EB2" w:rsidP="00B908C9">
            <w:pPr>
              <w:pStyle w:val="Retraitcorpsdetexte3"/>
              <w:ind w:left="0" w:firstLine="0"/>
              <w:rPr>
                <w:rFonts w:ascii="Arial Narrow" w:hAnsi="Arial Narrow" w:cs="Arial"/>
                <w:szCs w:val="20"/>
                <w:lang w:val="en-GB"/>
              </w:rPr>
            </w:pPr>
            <w:r w:rsidRPr="00A5252E">
              <w:rPr>
                <w:rFonts w:ascii="Arial Narrow" w:hAnsi="Arial Narrow" w:cs="Arial"/>
                <w:szCs w:val="20"/>
                <w:lang w:val="en-GB"/>
              </w:rPr>
              <w:t xml:space="preserve">For IDDRI. </w:t>
            </w:r>
            <w:r w:rsidR="00BF2446" w:rsidRPr="00A5252E">
              <w:rPr>
                <w:rFonts w:ascii="Arial Narrow" w:hAnsi="Arial Narrow" w:cs="Arial"/>
                <w:szCs w:val="20"/>
                <w:lang w:val="en-GB"/>
              </w:rPr>
              <w:t>S</w:t>
            </w:r>
            <w:r w:rsidRPr="00A5252E">
              <w:rPr>
                <w:rFonts w:ascii="Arial Narrow" w:hAnsi="Arial Narrow" w:cs="Arial"/>
                <w:szCs w:val="20"/>
                <w:lang w:val="en-GB"/>
              </w:rPr>
              <w:t>ynthesis of a conference on “localiser les produits”. UNESCO.</w:t>
            </w:r>
          </w:p>
          <w:p w14:paraId="739FD308" w14:textId="22034093" w:rsidR="00D91265" w:rsidRPr="00A5252E" w:rsidRDefault="00FA1EB2" w:rsidP="00B908C9">
            <w:pPr>
              <w:pStyle w:val="Retraitcorpsdetexte3"/>
              <w:ind w:left="0" w:firstLine="0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For Mediaterre. Expertise and advi</w:t>
            </w:r>
            <w:r w:rsidR="00FF078A">
              <w:rPr>
                <w:rFonts w:ascii="Arial Narrow" w:hAnsi="Arial Narrow"/>
                <w:lang w:val="en-GB"/>
              </w:rPr>
              <w:t>ce for the launch of their websit</w:t>
            </w:r>
            <w:r w:rsidRPr="00A5252E">
              <w:rPr>
                <w:rFonts w:ascii="Arial Narrow" w:hAnsi="Arial Narrow"/>
                <w:lang w:val="en-GB"/>
              </w:rPr>
              <w:t>e.</w:t>
            </w:r>
          </w:p>
        </w:tc>
        <w:tc>
          <w:tcPr>
            <w:tcW w:w="1951" w:type="dxa"/>
          </w:tcPr>
          <w:p w14:paraId="556FCC52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84322BB" w14:textId="7A84B443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2009</w:t>
            </w:r>
          </w:p>
          <w:p w14:paraId="129827DF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2008</w:t>
            </w:r>
          </w:p>
        </w:tc>
      </w:tr>
      <w:tr w:rsidR="00BF2446" w:rsidRPr="00A5252E" w14:paraId="5FA1C384" w14:textId="77777777" w:rsidTr="006334F8">
        <w:tc>
          <w:tcPr>
            <w:tcW w:w="8647" w:type="dxa"/>
          </w:tcPr>
          <w:p w14:paraId="5004700A" w14:textId="77777777" w:rsidR="00FA1EB2" w:rsidRPr="00A5252E" w:rsidRDefault="00FA1EB2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</w:p>
          <w:p w14:paraId="5A7057CA" w14:textId="638B8AFB" w:rsidR="00BF2446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 w:cs="Arial"/>
                <w:b/>
                <w:smallCaps/>
                <w:sz w:val="28"/>
                <w:lang w:val="en-GB"/>
              </w:rPr>
              <w:t>Media</w:t>
            </w:r>
          </w:p>
          <w:p w14:paraId="3B2EBABD" w14:textId="32C5A3C9" w:rsidR="001B1B27" w:rsidRPr="00183C91" w:rsidRDefault="001B1B27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183C91">
              <w:rPr>
                <w:rFonts w:ascii="Arial Narrow" w:hAnsi="Arial Narrow"/>
                <w:lang w:val="en-GB"/>
              </w:rPr>
              <w:t xml:space="preserve">Interview in </w:t>
            </w:r>
            <w:r w:rsidRPr="00183C91">
              <w:rPr>
                <w:rFonts w:ascii="Arial Narrow" w:hAnsi="Arial Narrow"/>
                <w:i/>
                <w:lang w:val="en-GB"/>
              </w:rPr>
              <w:t>Le Soir</w:t>
            </w:r>
            <w:r w:rsidR="00183C91" w:rsidRPr="00183C91">
              <w:rPr>
                <w:rFonts w:ascii="Arial Narrow" w:hAnsi="Arial Narrow"/>
                <w:lang w:val="en-GB"/>
              </w:rPr>
              <w:t xml:space="preserve"> Bayer veut avaler Monsanto, un marriage toxique ?, Forum, vendredi 16 septembre</w:t>
            </w:r>
          </w:p>
          <w:p w14:paraId="22E4B73A" w14:textId="77777777" w:rsidR="00BF2446" w:rsidRPr="00A5252E" w:rsidRDefault="00BF2446" w:rsidP="00B908C9">
            <w:pPr>
              <w:pStyle w:val="Retraitcorpsdetexte3"/>
              <w:ind w:left="0" w:firstLine="0"/>
              <w:rPr>
                <w:rFonts w:ascii="Arial Narrow" w:hAnsi="Arial Narrow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Media Training, 5h, ULB</w:t>
            </w:r>
          </w:p>
          <w:p w14:paraId="3B55F38D" w14:textId="78CB6555" w:rsidR="00BF2446" w:rsidRPr="00A5252E" w:rsidRDefault="00C6750A" w:rsidP="00B908C9">
            <w:pPr>
              <w:pStyle w:val="Retraitcorpsdetexte3"/>
              <w:ind w:left="0" w:firstLine="0"/>
              <w:rPr>
                <w:rFonts w:ascii="Arial Narrow" w:hAnsi="Arial Narrow" w:cs="Arial"/>
                <w:b/>
                <w:smallCaps/>
                <w:sz w:val="28"/>
                <w:lang w:val="en-GB"/>
              </w:rPr>
            </w:pPr>
            <w:r w:rsidRPr="00A5252E">
              <w:rPr>
                <w:rFonts w:ascii="Arial Narrow" w:hAnsi="Arial Narrow"/>
                <w:lang w:val="en-GB"/>
              </w:rPr>
              <w:t>Interview on Radio Campus (ULB).</w:t>
            </w:r>
            <w:r w:rsidR="00BF2446" w:rsidRPr="00A5252E">
              <w:rPr>
                <w:rFonts w:ascii="Arial Narrow" w:hAnsi="Arial Narrow"/>
                <w:lang w:val="en-GB"/>
              </w:rPr>
              <w:t xml:space="preserve"> </w:t>
            </w:r>
            <w:r w:rsidRPr="00A5252E">
              <w:rPr>
                <w:rFonts w:ascii="Arial Narrow" w:hAnsi="Arial Narrow"/>
                <w:lang w:val="en-GB"/>
              </w:rPr>
              <w:t>To present my book.</w:t>
            </w:r>
            <w:r w:rsidR="00BF2446" w:rsidRPr="00A5252E">
              <w:rPr>
                <w:rFonts w:ascii="Arial Narrow" w:hAnsi="Arial Narrow"/>
                <w:lang w:val="en-GB"/>
              </w:rPr>
              <w:t xml:space="preserve"> </w:t>
            </w:r>
            <w:r w:rsidR="00BF2446" w:rsidRPr="00A5252E">
              <w:rPr>
                <w:rFonts w:ascii="Arial Narrow" w:hAnsi="Arial Narrow"/>
                <w:i/>
                <w:lang w:val="en-GB"/>
              </w:rPr>
              <w:t>La biodiversité sous influence</w:t>
            </w:r>
          </w:p>
        </w:tc>
        <w:tc>
          <w:tcPr>
            <w:tcW w:w="1951" w:type="dxa"/>
          </w:tcPr>
          <w:p w14:paraId="6B6D4D00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0FB728F5" w14:textId="77777777" w:rsidR="0004535E" w:rsidRPr="00A5252E" w:rsidRDefault="0004535E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63292511" w14:textId="77777777" w:rsidR="00183C91" w:rsidRDefault="00183C91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</w:p>
          <w:p w14:paraId="534E5E48" w14:textId="5D6A1078" w:rsidR="001B1B27" w:rsidRDefault="001B1B27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2016</w:t>
            </w:r>
          </w:p>
          <w:p w14:paraId="5B2FDE9A" w14:textId="77777777" w:rsidR="00BF2446" w:rsidRPr="00A5252E" w:rsidRDefault="00BF2446" w:rsidP="001B1B27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  <w:p w14:paraId="567B9F79" w14:textId="77777777" w:rsidR="00BF2446" w:rsidRPr="00A5252E" w:rsidRDefault="00BF2446" w:rsidP="00B908C9">
            <w:pPr>
              <w:pStyle w:val="Retraitcorpsdetexte3"/>
              <w:ind w:left="0" w:firstLine="0"/>
              <w:jc w:val="right"/>
              <w:rPr>
                <w:rFonts w:ascii="Arial Narrow" w:hAnsi="Arial Narrow" w:cs="Arial"/>
                <w:lang w:val="en-GB"/>
              </w:rPr>
            </w:pPr>
            <w:r w:rsidRPr="00A5252E">
              <w:rPr>
                <w:rFonts w:ascii="Arial Narrow" w:hAnsi="Arial Narrow" w:cs="Arial"/>
                <w:lang w:val="en-GB"/>
              </w:rPr>
              <w:t>2011</w:t>
            </w:r>
          </w:p>
        </w:tc>
      </w:tr>
    </w:tbl>
    <w:p w14:paraId="483A277E" w14:textId="77777777" w:rsidR="00484B39" w:rsidRPr="00A5252E" w:rsidRDefault="00484B39" w:rsidP="00B908C9">
      <w:pPr>
        <w:rPr>
          <w:lang w:val="en-GB"/>
        </w:rPr>
      </w:pPr>
    </w:p>
    <w:sectPr w:rsidR="00484B39" w:rsidRPr="00A5252E" w:rsidSect="004304E3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8DD4" w14:textId="77777777" w:rsidR="006114F5" w:rsidRDefault="006114F5" w:rsidP="006B469D">
      <w:r>
        <w:separator/>
      </w:r>
    </w:p>
  </w:endnote>
  <w:endnote w:type="continuationSeparator" w:id="0">
    <w:p w14:paraId="036AB5CA" w14:textId="77777777" w:rsidR="006114F5" w:rsidRDefault="006114F5" w:rsidP="006B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ê0ˇø◊‘ﬁ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747667"/>
      <w:docPartObj>
        <w:docPartGallery w:val="Page Numbers (Bottom of Page)"/>
        <w:docPartUnique/>
      </w:docPartObj>
    </w:sdtPr>
    <w:sdtEndPr/>
    <w:sdtContent>
      <w:p w14:paraId="5A5F5179" w14:textId="77777777" w:rsidR="006114F5" w:rsidRDefault="006114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26C">
          <w:rPr>
            <w:noProof/>
          </w:rPr>
          <w:t>5</w:t>
        </w:r>
        <w:r>
          <w:fldChar w:fldCharType="end"/>
        </w:r>
      </w:p>
    </w:sdtContent>
  </w:sdt>
  <w:p w14:paraId="15C58293" w14:textId="77777777" w:rsidR="006114F5" w:rsidRDefault="006114F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1564C" w14:textId="77777777" w:rsidR="006114F5" w:rsidRDefault="006114F5" w:rsidP="006B469D">
      <w:r>
        <w:separator/>
      </w:r>
    </w:p>
  </w:footnote>
  <w:footnote w:type="continuationSeparator" w:id="0">
    <w:p w14:paraId="743CF03C" w14:textId="77777777" w:rsidR="006114F5" w:rsidRDefault="006114F5" w:rsidP="006B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0E3"/>
    <w:multiLevelType w:val="multilevel"/>
    <w:tmpl w:val="939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CA"/>
    <w:rsid w:val="00007CCA"/>
    <w:rsid w:val="0001499A"/>
    <w:rsid w:val="000234DE"/>
    <w:rsid w:val="00024131"/>
    <w:rsid w:val="00037A20"/>
    <w:rsid w:val="000433D9"/>
    <w:rsid w:val="0004535E"/>
    <w:rsid w:val="00052A79"/>
    <w:rsid w:val="00054574"/>
    <w:rsid w:val="000602A1"/>
    <w:rsid w:val="00063B93"/>
    <w:rsid w:val="00064023"/>
    <w:rsid w:val="00067562"/>
    <w:rsid w:val="00072399"/>
    <w:rsid w:val="00076456"/>
    <w:rsid w:val="00080808"/>
    <w:rsid w:val="00080BB4"/>
    <w:rsid w:val="000839FE"/>
    <w:rsid w:val="00090296"/>
    <w:rsid w:val="000904C5"/>
    <w:rsid w:val="00090A40"/>
    <w:rsid w:val="00096E8D"/>
    <w:rsid w:val="000B67E8"/>
    <w:rsid w:val="000B743B"/>
    <w:rsid w:val="000C1461"/>
    <w:rsid w:val="000C3D68"/>
    <w:rsid w:val="000C41CA"/>
    <w:rsid w:val="000C5775"/>
    <w:rsid w:val="000C692D"/>
    <w:rsid w:val="000D3188"/>
    <w:rsid w:val="000D5E7B"/>
    <w:rsid w:val="000E52CE"/>
    <w:rsid w:val="000F0AF7"/>
    <w:rsid w:val="001025D6"/>
    <w:rsid w:val="0012388E"/>
    <w:rsid w:val="001306B1"/>
    <w:rsid w:val="00143B06"/>
    <w:rsid w:val="00150A41"/>
    <w:rsid w:val="00152C47"/>
    <w:rsid w:val="001729CE"/>
    <w:rsid w:val="00181CCE"/>
    <w:rsid w:val="001836B6"/>
    <w:rsid w:val="00183C91"/>
    <w:rsid w:val="00186844"/>
    <w:rsid w:val="001968E0"/>
    <w:rsid w:val="001B1B27"/>
    <w:rsid w:val="001C06E9"/>
    <w:rsid w:val="001C11E2"/>
    <w:rsid w:val="001C21EE"/>
    <w:rsid w:val="001D5D86"/>
    <w:rsid w:val="001D66B1"/>
    <w:rsid w:val="00200011"/>
    <w:rsid w:val="00202176"/>
    <w:rsid w:val="00204F8B"/>
    <w:rsid w:val="00230B38"/>
    <w:rsid w:val="0023478D"/>
    <w:rsid w:val="002402E2"/>
    <w:rsid w:val="00245173"/>
    <w:rsid w:val="00260332"/>
    <w:rsid w:val="00272411"/>
    <w:rsid w:val="002739FE"/>
    <w:rsid w:val="00276C30"/>
    <w:rsid w:val="002810F9"/>
    <w:rsid w:val="00285214"/>
    <w:rsid w:val="00287829"/>
    <w:rsid w:val="002C2D69"/>
    <w:rsid w:val="002C4C5A"/>
    <w:rsid w:val="002E3F65"/>
    <w:rsid w:val="002F086E"/>
    <w:rsid w:val="002F41D9"/>
    <w:rsid w:val="002F6AFA"/>
    <w:rsid w:val="0030198F"/>
    <w:rsid w:val="0030606A"/>
    <w:rsid w:val="00342756"/>
    <w:rsid w:val="00343D56"/>
    <w:rsid w:val="003562A1"/>
    <w:rsid w:val="00364A54"/>
    <w:rsid w:val="00372194"/>
    <w:rsid w:val="00372745"/>
    <w:rsid w:val="00385361"/>
    <w:rsid w:val="00387C69"/>
    <w:rsid w:val="00392034"/>
    <w:rsid w:val="00392F6D"/>
    <w:rsid w:val="003930B4"/>
    <w:rsid w:val="003A2130"/>
    <w:rsid w:val="003B40E6"/>
    <w:rsid w:val="003C0CB2"/>
    <w:rsid w:val="003D019A"/>
    <w:rsid w:val="00417AE6"/>
    <w:rsid w:val="004218BF"/>
    <w:rsid w:val="00423498"/>
    <w:rsid w:val="004268BE"/>
    <w:rsid w:val="004304E3"/>
    <w:rsid w:val="00442B33"/>
    <w:rsid w:val="0044484E"/>
    <w:rsid w:val="004517D2"/>
    <w:rsid w:val="004535AF"/>
    <w:rsid w:val="00462C6C"/>
    <w:rsid w:val="00466ADD"/>
    <w:rsid w:val="00473D25"/>
    <w:rsid w:val="004774F2"/>
    <w:rsid w:val="004805FA"/>
    <w:rsid w:val="00482744"/>
    <w:rsid w:val="00484B39"/>
    <w:rsid w:val="00493BB9"/>
    <w:rsid w:val="00493EA5"/>
    <w:rsid w:val="00494F90"/>
    <w:rsid w:val="004A47DE"/>
    <w:rsid w:val="004A7B1A"/>
    <w:rsid w:val="004B097D"/>
    <w:rsid w:val="004D4F83"/>
    <w:rsid w:val="004E4690"/>
    <w:rsid w:val="00505EC2"/>
    <w:rsid w:val="00527C26"/>
    <w:rsid w:val="00534C3F"/>
    <w:rsid w:val="00535CFC"/>
    <w:rsid w:val="005377C8"/>
    <w:rsid w:val="00541091"/>
    <w:rsid w:val="00554D7D"/>
    <w:rsid w:val="00596AFE"/>
    <w:rsid w:val="005A165C"/>
    <w:rsid w:val="005C4B21"/>
    <w:rsid w:val="005C7B18"/>
    <w:rsid w:val="005E376A"/>
    <w:rsid w:val="005E75BC"/>
    <w:rsid w:val="005F1929"/>
    <w:rsid w:val="0060150D"/>
    <w:rsid w:val="006114F5"/>
    <w:rsid w:val="00622FD2"/>
    <w:rsid w:val="006334F8"/>
    <w:rsid w:val="00634BD4"/>
    <w:rsid w:val="0064026C"/>
    <w:rsid w:val="0065205B"/>
    <w:rsid w:val="0065437B"/>
    <w:rsid w:val="00666434"/>
    <w:rsid w:val="00683B58"/>
    <w:rsid w:val="006851A4"/>
    <w:rsid w:val="00687624"/>
    <w:rsid w:val="006919B0"/>
    <w:rsid w:val="00692B74"/>
    <w:rsid w:val="00696509"/>
    <w:rsid w:val="006B044E"/>
    <w:rsid w:val="006B2626"/>
    <w:rsid w:val="006B36DF"/>
    <w:rsid w:val="006B469D"/>
    <w:rsid w:val="006B6256"/>
    <w:rsid w:val="006B6C13"/>
    <w:rsid w:val="006B7CC8"/>
    <w:rsid w:val="006D0C55"/>
    <w:rsid w:val="006D6F47"/>
    <w:rsid w:val="006D74F4"/>
    <w:rsid w:val="006F2018"/>
    <w:rsid w:val="006F4C9B"/>
    <w:rsid w:val="00701B7E"/>
    <w:rsid w:val="007101CD"/>
    <w:rsid w:val="007169AF"/>
    <w:rsid w:val="00716DFA"/>
    <w:rsid w:val="00722776"/>
    <w:rsid w:val="00733001"/>
    <w:rsid w:val="00734EEC"/>
    <w:rsid w:val="007367D6"/>
    <w:rsid w:val="007416B4"/>
    <w:rsid w:val="0074478B"/>
    <w:rsid w:val="007543B1"/>
    <w:rsid w:val="00761DC8"/>
    <w:rsid w:val="00763DBE"/>
    <w:rsid w:val="00767614"/>
    <w:rsid w:val="007748B2"/>
    <w:rsid w:val="007748DC"/>
    <w:rsid w:val="007751A9"/>
    <w:rsid w:val="007774C9"/>
    <w:rsid w:val="0078668F"/>
    <w:rsid w:val="00787B6B"/>
    <w:rsid w:val="00795F50"/>
    <w:rsid w:val="007B1759"/>
    <w:rsid w:val="007B44F3"/>
    <w:rsid w:val="007C231E"/>
    <w:rsid w:val="007C489A"/>
    <w:rsid w:val="007E1593"/>
    <w:rsid w:val="007E6AF0"/>
    <w:rsid w:val="007F2037"/>
    <w:rsid w:val="007F65D0"/>
    <w:rsid w:val="008112AC"/>
    <w:rsid w:val="00814AA4"/>
    <w:rsid w:val="00815F84"/>
    <w:rsid w:val="00820A75"/>
    <w:rsid w:val="00822428"/>
    <w:rsid w:val="00841206"/>
    <w:rsid w:val="0084198C"/>
    <w:rsid w:val="00850869"/>
    <w:rsid w:val="00854A6A"/>
    <w:rsid w:val="00856794"/>
    <w:rsid w:val="00866AFF"/>
    <w:rsid w:val="00870155"/>
    <w:rsid w:val="00872EBC"/>
    <w:rsid w:val="00882085"/>
    <w:rsid w:val="00882257"/>
    <w:rsid w:val="00891D65"/>
    <w:rsid w:val="008A2025"/>
    <w:rsid w:val="008A6844"/>
    <w:rsid w:val="008B34CC"/>
    <w:rsid w:val="008B43A1"/>
    <w:rsid w:val="008D016E"/>
    <w:rsid w:val="008D0626"/>
    <w:rsid w:val="008D78C8"/>
    <w:rsid w:val="008F1271"/>
    <w:rsid w:val="00912135"/>
    <w:rsid w:val="009152A0"/>
    <w:rsid w:val="00916B9A"/>
    <w:rsid w:val="00922505"/>
    <w:rsid w:val="009239A2"/>
    <w:rsid w:val="00934D32"/>
    <w:rsid w:val="009405A3"/>
    <w:rsid w:val="00943F4E"/>
    <w:rsid w:val="00950630"/>
    <w:rsid w:val="00952B69"/>
    <w:rsid w:val="00952FD6"/>
    <w:rsid w:val="00964078"/>
    <w:rsid w:val="009732CA"/>
    <w:rsid w:val="00976B05"/>
    <w:rsid w:val="00980F1B"/>
    <w:rsid w:val="009877DD"/>
    <w:rsid w:val="0099330B"/>
    <w:rsid w:val="00993B49"/>
    <w:rsid w:val="009952B9"/>
    <w:rsid w:val="009A1BF4"/>
    <w:rsid w:val="009E6CAC"/>
    <w:rsid w:val="009F0991"/>
    <w:rsid w:val="009F5C12"/>
    <w:rsid w:val="00A03294"/>
    <w:rsid w:val="00A07674"/>
    <w:rsid w:val="00A14A32"/>
    <w:rsid w:val="00A20C9D"/>
    <w:rsid w:val="00A32F0B"/>
    <w:rsid w:val="00A33ECE"/>
    <w:rsid w:val="00A3532D"/>
    <w:rsid w:val="00A5252E"/>
    <w:rsid w:val="00A550E6"/>
    <w:rsid w:val="00A556D3"/>
    <w:rsid w:val="00A575D8"/>
    <w:rsid w:val="00A67A31"/>
    <w:rsid w:val="00A73C0C"/>
    <w:rsid w:val="00A77B15"/>
    <w:rsid w:val="00A856A7"/>
    <w:rsid w:val="00AA0920"/>
    <w:rsid w:val="00AA1650"/>
    <w:rsid w:val="00AA6478"/>
    <w:rsid w:val="00AB1F40"/>
    <w:rsid w:val="00AD12F3"/>
    <w:rsid w:val="00AD16BA"/>
    <w:rsid w:val="00AD5487"/>
    <w:rsid w:val="00AD765B"/>
    <w:rsid w:val="00AE3522"/>
    <w:rsid w:val="00AE5930"/>
    <w:rsid w:val="00B200D4"/>
    <w:rsid w:val="00B22DD4"/>
    <w:rsid w:val="00B23719"/>
    <w:rsid w:val="00B30A48"/>
    <w:rsid w:val="00B317DC"/>
    <w:rsid w:val="00B4764C"/>
    <w:rsid w:val="00B5232A"/>
    <w:rsid w:val="00B52926"/>
    <w:rsid w:val="00B65648"/>
    <w:rsid w:val="00B7655A"/>
    <w:rsid w:val="00B8223B"/>
    <w:rsid w:val="00B8621A"/>
    <w:rsid w:val="00B908C9"/>
    <w:rsid w:val="00B92142"/>
    <w:rsid w:val="00BA4DC8"/>
    <w:rsid w:val="00BA67F2"/>
    <w:rsid w:val="00BA7411"/>
    <w:rsid w:val="00BD2F5D"/>
    <w:rsid w:val="00BF0C46"/>
    <w:rsid w:val="00BF2446"/>
    <w:rsid w:val="00BF538A"/>
    <w:rsid w:val="00BF77AE"/>
    <w:rsid w:val="00BF7CAA"/>
    <w:rsid w:val="00C0054B"/>
    <w:rsid w:val="00C13961"/>
    <w:rsid w:val="00C16DCC"/>
    <w:rsid w:val="00C2206B"/>
    <w:rsid w:val="00C33314"/>
    <w:rsid w:val="00C3516E"/>
    <w:rsid w:val="00C50427"/>
    <w:rsid w:val="00C60DB2"/>
    <w:rsid w:val="00C63437"/>
    <w:rsid w:val="00C6750A"/>
    <w:rsid w:val="00C77F9B"/>
    <w:rsid w:val="00C84260"/>
    <w:rsid w:val="00C91EA2"/>
    <w:rsid w:val="00C9265B"/>
    <w:rsid w:val="00C94495"/>
    <w:rsid w:val="00C969D4"/>
    <w:rsid w:val="00CA47BB"/>
    <w:rsid w:val="00CA5AE4"/>
    <w:rsid w:val="00CB40C6"/>
    <w:rsid w:val="00CB489F"/>
    <w:rsid w:val="00CC02E6"/>
    <w:rsid w:val="00CC5739"/>
    <w:rsid w:val="00CD0640"/>
    <w:rsid w:val="00CE268E"/>
    <w:rsid w:val="00CE2DF3"/>
    <w:rsid w:val="00CF1A6D"/>
    <w:rsid w:val="00CF5B97"/>
    <w:rsid w:val="00D03F2E"/>
    <w:rsid w:val="00D03F54"/>
    <w:rsid w:val="00D07BEE"/>
    <w:rsid w:val="00D1164A"/>
    <w:rsid w:val="00D1332E"/>
    <w:rsid w:val="00D16640"/>
    <w:rsid w:val="00D35145"/>
    <w:rsid w:val="00D36E51"/>
    <w:rsid w:val="00D60B36"/>
    <w:rsid w:val="00D66DBE"/>
    <w:rsid w:val="00D7090E"/>
    <w:rsid w:val="00D713A5"/>
    <w:rsid w:val="00D8314F"/>
    <w:rsid w:val="00D91265"/>
    <w:rsid w:val="00D926A7"/>
    <w:rsid w:val="00DB165D"/>
    <w:rsid w:val="00DB2637"/>
    <w:rsid w:val="00DB4AEE"/>
    <w:rsid w:val="00DB52DF"/>
    <w:rsid w:val="00DD41FA"/>
    <w:rsid w:val="00DF07D6"/>
    <w:rsid w:val="00DF7952"/>
    <w:rsid w:val="00E04149"/>
    <w:rsid w:val="00E30550"/>
    <w:rsid w:val="00E41CD6"/>
    <w:rsid w:val="00E42DB5"/>
    <w:rsid w:val="00E50C59"/>
    <w:rsid w:val="00E50E47"/>
    <w:rsid w:val="00E55CDF"/>
    <w:rsid w:val="00E60322"/>
    <w:rsid w:val="00E614D1"/>
    <w:rsid w:val="00E62580"/>
    <w:rsid w:val="00E6590F"/>
    <w:rsid w:val="00E67ED7"/>
    <w:rsid w:val="00E71979"/>
    <w:rsid w:val="00E87EE1"/>
    <w:rsid w:val="00E90693"/>
    <w:rsid w:val="00EA31A4"/>
    <w:rsid w:val="00EA44ED"/>
    <w:rsid w:val="00EB4869"/>
    <w:rsid w:val="00EB6703"/>
    <w:rsid w:val="00EC54CA"/>
    <w:rsid w:val="00EE6EAF"/>
    <w:rsid w:val="00EF0C62"/>
    <w:rsid w:val="00EF49D1"/>
    <w:rsid w:val="00F11571"/>
    <w:rsid w:val="00F13C36"/>
    <w:rsid w:val="00F2058B"/>
    <w:rsid w:val="00F23259"/>
    <w:rsid w:val="00F25D63"/>
    <w:rsid w:val="00F32D30"/>
    <w:rsid w:val="00F34826"/>
    <w:rsid w:val="00F41320"/>
    <w:rsid w:val="00F44A90"/>
    <w:rsid w:val="00F51FAE"/>
    <w:rsid w:val="00F560A7"/>
    <w:rsid w:val="00F65927"/>
    <w:rsid w:val="00F67437"/>
    <w:rsid w:val="00F711A1"/>
    <w:rsid w:val="00F765A7"/>
    <w:rsid w:val="00F77648"/>
    <w:rsid w:val="00F831C1"/>
    <w:rsid w:val="00F95DFA"/>
    <w:rsid w:val="00FA1A7B"/>
    <w:rsid w:val="00FA1EB2"/>
    <w:rsid w:val="00FB2238"/>
    <w:rsid w:val="00FC594F"/>
    <w:rsid w:val="00FC6703"/>
    <w:rsid w:val="00FC749E"/>
    <w:rsid w:val="00FD1CF9"/>
    <w:rsid w:val="00FD37C2"/>
    <w:rsid w:val="00FD6E9D"/>
    <w:rsid w:val="00FD753A"/>
    <w:rsid w:val="00FE158E"/>
    <w:rsid w:val="00FF078A"/>
    <w:rsid w:val="00FF29C5"/>
    <w:rsid w:val="00FF3AC7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90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itre1">
    <w:name w:val="heading 1"/>
    <w:basedOn w:val="Normal"/>
    <w:next w:val="Normal"/>
    <w:link w:val="Titre1Car"/>
    <w:qFormat/>
    <w:rsid w:val="00007CCA"/>
    <w:pPr>
      <w:keepNext/>
      <w:jc w:val="center"/>
      <w:outlineLvl w:val="0"/>
    </w:pPr>
    <w:rPr>
      <w:rFonts w:eastAsia="Times New Roman"/>
      <w:color w:val="00FF00"/>
      <w:sz w:val="32"/>
      <w:u w:val="single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7CCA"/>
    <w:rPr>
      <w:rFonts w:ascii="Times New Roman" w:eastAsia="Times New Roman" w:hAnsi="Times New Roman" w:cs="Times New Roman"/>
      <w:color w:val="00FF00"/>
      <w:sz w:val="32"/>
      <w:szCs w:val="24"/>
      <w:u w:val="single"/>
      <w:lang w:val="de-DE" w:eastAsia="fr-FR"/>
    </w:rPr>
  </w:style>
  <w:style w:type="character" w:styleId="Lienhypertexte">
    <w:name w:val="Hyperlink"/>
    <w:rsid w:val="00007CCA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007CCA"/>
    <w:pPr>
      <w:ind w:left="1410" w:hanging="1410"/>
      <w:jc w:val="both"/>
    </w:pPr>
    <w:rPr>
      <w:rFonts w:eastAsia="Times New Roman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07C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0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7CC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traitcorpsdetexte">
    <w:name w:val="Body Text Indent"/>
    <w:basedOn w:val="Normal"/>
    <w:link w:val="RetraitcorpsdetexteCar"/>
    <w:rsid w:val="00007C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07CC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itre">
    <w:name w:val="Title"/>
    <w:basedOn w:val="Normal"/>
    <w:link w:val="TitreCar"/>
    <w:qFormat/>
    <w:rsid w:val="00007CCA"/>
    <w:pPr>
      <w:jc w:val="center"/>
    </w:pPr>
    <w:rPr>
      <w:rFonts w:eastAsia="Times New Roman"/>
      <w:b/>
      <w:bCs/>
      <w:sz w:val="32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07CCA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styleId="Accentuation">
    <w:name w:val="Emphasis"/>
    <w:uiPriority w:val="20"/>
    <w:qFormat/>
    <w:rsid w:val="00007CCA"/>
    <w:rPr>
      <w:i/>
      <w:iCs/>
    </w:rPr>
  </w:style>
  <w:style w:type="character" w:styleId="lev">
    <w:name w:val="Strong"/>
    <w:qFormat/>
    <w:rsid w:val="00007CCA"/>
    <w:rPr>
      <w:b/>
      <w:bCs/>
    </w:rPr>
  </w:style>
  <w:style w:type="character" w:customStyle="1" w:styleId="style16">
    <w:name w:val="style16"/>
    <w:basedOn w:val="Policepardfaut"/>
    <w:rsid w:val="00007CCA"/>
  </w:style>
  <w:style w:type="character" w:customStyle="1" w:styleId="style15">
    <w:name w:val="style15"/>
    <w:basedOn w:val="Policepardfaut"/>
    <w:rsid w:val="00007CCA"/>
  </w:style>
  <w:style w:type="character" w:customStyle="1" w:styleId="booktitletop">
    <w:name w:val="booktitletop"/>
    <w:basedOn w:val="Policepardfaut"/>
    <w:rsid w:val="00007CCA"/>
  </w:style>
  <w:style w:type="character" w:customStyle="1" w:styleId="booksubtitletop">
    <w:name w:val="booksubtitletop"/>
    <w:basedOn w:val="Policepardfaut"/>
    <w:rsid w:val="00007CCA"/>
  </w:style>
  <w:style w:type="character" w:styleId="Accentuationdiscrte">
    <w:name w:val="Subtle Emphasis"/>
    <w:qFormat/>
    <w:rsid w:val="00007CCA"/>
    <w:rPr>
      <w:i/>
      <w:iCs/>
      <w:color w:val="808080"/>
    </w:rPr>
  </w:style>
  <w:style w:type="table" w:styleId="Grille">
    <w:name w:val="Table Grid"/>
    <w:basedOn w:val="TableauNormal"/>
    <w:uiPriority w:val="59"/>
    <w:rsid w:val="0000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0B743B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B4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69D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47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ussite">
    <w:name w:val="Réussite"/>
    <w:basedOn w:val="Corpsdetexte"/>
    <w:rsid w:val="00204F8B"/>
    <w:pPr>
      <w:numPr>
        <w:numId w:val="1"/>
      </w:numPr>
      <w:autoSpaceDE w:val="0"/>
      <w:autoSpaceDN w:val="0"/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4F8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4F8B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itre1">
    <w:name w:val="heading 1"/>
    <w:basedOn w:val="Normal"/>
    <w:next w:val="Normal"/>
    <w:link w:val="Titre1Car"/>
    <w:qFormat/>
    <w:rsid w:val="00007CCA"/>
    <w:pPr>
      <w:keepNext/>
      <w:jc w:val="center"/>
      <w:outlineLvl w:val="0"/>
    </w:pPr>
    <w:rPr>
      <w:rFonts w:eastAsia="Times New Roman"/>
      <w:color w:val="00FF00"/>
      <w:sz w:val="32"/>
      <w:u w:val="single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7CCA"/>
    <w:rPr>
      <w:rFonts w:ascii="Times New Roman" w:eastAsia="Times New Roman" w:hAnsi="Times New Roman" w:cs="Times New Roman"/>
      <w:color w:val="00FF00"/>
      <w:sz w:val="32"/>
      <w:szCs w:val="24"/>
      <w:u w:val="single"/>
      <w:lang w:val="de-DE" w:eastAsia="fr-FR"/>
    </w:rPr>
  </w:style>
  <w:style w:type="character" w:styleId="Lienhypertexte">
    <w:name w:val="Hyperlink"/>
    <w:rsid w:val="00007CCA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007CCA"/>
    <w:pPr>
      <w:ind w:left="1410" w:hanging="1410"/>
      <w:jc w:val="both"/>
    </w:pPr>
    <w:rPr>
      <w:rFonts w:eastAsia="Times New Roman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07C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0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7CC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traitcorpsdetexte">
    <w:name w:val="Body Text Indent"/>
    <w:basedOn w:val="Normal"/>
    <w:link w:val="RetraitcorpsdetexteCar"/>
    <w:rsid w:val="00007C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07CC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itre">
    <w:name w:val="Title"/>
    <w:basedOn w:val="Normal"/>
    <w:link w:val="TitreCar"/>
    <w:qFormat/>
    <w:rsid w:val="00007CCA"/>
    <w:pPr>
      <w:jc w:val="center"/>
    </w:pPr>
    <w:rPr>
      <w:rFonts w:eastAsia="Times New Roman"/>
      <w:b/>
      <w:bCs/>
      <w:sz w:val="32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07CCA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styleId="Accentuation">
    <w:name w:val="Emphasis"/>
    <w:uiPriority w:val="20"/>
    <w:qFormat/>
    <w:rsid w:val="00007CCA"/>
    <w:rPr>
      <w:i/>
      <w:iCs/>
    </w:rPr>
  </w:style>
  <w:style w:type="character" w:styleId="lev">
    <w:name w:val="Strong"/>
    <w:qFormat/>
    <w:rsid w:val="00007CCA"/>
    <w:rPr>
      <w:b/>
      <w:bCs/>
    </w:rPr>
  </w:style>
  <w:style w:type="character" w:customStyle="1" w:styleId="style16">
    <w:name w:val="style16"/>
    <w:basedOn w:val="Policepardfaut"/>
    <w:rsid w:val="00007CCA"/>
  </w:style>
  <w:style w:type="character" w:customStyle="1" w:styleId="style15">
    <w:name w:val="style15"/>
    <w:basedOn w:val="Policepardfaut"/>
    <w:rsid w:val="00007CCA"/>
  </w:style>
  <w:style w:type="character" w:customStyle="1" w:styleId="booktitletop">
    <w:name w:val="booktitletop"/>
    <w:basedOn w:val="Policepardfaut"/>
    <w:rsid w:val="00007CCA"/>
  </w:style>
  <w:style w:type="character" w:customStyle="1" w:styleId="booksubtitletop">
    <w:name w:val="booksubtitletop"/>
    <w:basedOn w:val="Policepardfaut"/>
    <w:rsid w:val="00007CCA"/>
  </w:style>
  <w:style w:type="character" w:styleId="Accentuationdiscrte">
    <w:name w:val="Subtle Emphasis"/>
    <w:qFormat/>
    <w:rsid w:val="00007CCA"/>
    <w:rPr>
      <w:i/>
      <w:iCs/>
      <w:color w:val="808080"/>
    </w:rPr>
  </w:style>
  <w:style w:type="table" w:styleId="Grille">
    <w:name w:val="Table Grid"/>
    <w:basedOn w:val="TableauNormal"/>
    <w:uiPriority w:val="59"/>
    <w:rsid w:val="0000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0B743B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B4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69D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47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ussite">
    <w:name w:val="Réussite"/>
    <w:basedOn w:val="Corpsdetexte"/>
    <w:rsid w:val="00204F8B"/>
    <w:pPr>
      <w:numPr>
        <w:numId w:val="1"/>
      </w:numPr>
      <w:autoSpaceDE w:val="0"/>
      <w:autoSpaceDN w:val="0"/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4F8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4F8B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ransformation-geg.org/events/2011-04-12-cost-event-access-and-benefit-sharing-abs-governance-after-nagoya-protocol-archit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wire-series.org/" TargetMode="External"/><Relationship Id="rId11" Type="http://schemas.openxmlformats.org/officeDocument/2006/relationships/hyperlink" Target="http://www.wire-series.org/" TargetMode="External"/><Relationship Id="rId12" Type="http://schemas.openxmlformats.org/officeDocument/2006/relationships/hyperlink" Target="http://www.wire-series.org/" TargetMode="External"/><Relationship Id="rId13" Type="http://schemas.openxmlformats.org/officeDocument/2006/relationships/hyperlink" Target="http://www.wire-series.org/" TargetMode="External"/><Relationship Id="rId14" Type="http://schemas.openxmlformats.org/officeDocument/2006/relationships/hyperlink" Target="http://www.wire-series.org/" TargetMode="External"/><Relationship Id="rId15" Type="http://schemas.openxmlformats.org/officeDocument/2006/relationships/hyperlink" Target="http://www.wire-series.org/" TargetMode="External"/><Relationship Id="rId16" Type="http://schemas.openxmlformats.org/officeDocument/2006/relationships/hyperlink" Target="http://www.wire-series.org/" TargetMode="External"/><Relationship Id="rId17" Type="http://schemas.openxmlformats.org/officeDocument/2006/relationships/hyperlink" Target="http://www.absp.be/groupes-de-travail/relations-internationales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andine.orsini@usaintloui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10</Pages>
  <Words>4860</Words>
  <Characters>26735</Characters>
  <Application>Microsoft Macintosh Word</Application>
  <DocSecurity>0</DocSecurity>
  <Lines>222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 Orsini-Bled</cp:lastModifiedBy>
  <cp:revision>96</cp:revision>
  <dcterms:created xsi:type="dcterms:W3CDTF">2016-08-22T06:47:00Z</dcterms:created>
  <dcterms:modified xsi:type="dcterms:W3CDTF">2016-10-07T15:20:00Z</dcterms:modified>
</cp:coreProperties>
</file>