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1"/>
        <w:gridCol w:w="4261"/>
      </w:tblGrid>
      <w:tr w:rsidR="006E4130" w:rsidRPr="004C2E38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E4130" w:rsidRDefault="003B72CC">
            <w:pPr>
              <w:rPr>
                <w:b/>
                <w:bCs/>
                <w:sz w:val="28"/>
                <w:lang w:val="fr-BE"/>
              </w:rPr>
            </w:pPr>
            <w:r>
              <w:rPr>
                <w:b/>
                <w:bCs/>
                <w:sz w:val="28"/>
                <w:lang w:val="fr-BE"/>
              </w:rPr>
              <w:t>Catherine MARGRAFF</w:t>
            </w:r>
          </w:p>
          <w:p w:rsidR="006E4130" w:rsidRDefault="003B72CC">
            <w:pPr>
              <w:rPr>
                <w:lang w:val="fr-BE"/>
              </w:rPr>
            </w:pPr>
            <w:r>
              <w:rPr>
                <w:lang w:val="fr-BE"/>
              </w:rPr>
              <w:t>Née à Verviers, le 29/10/68 – Mariée</w:t>
            </w:r>
          </w:p>
          <w:p w:rsidR="006E4130" w:rsidRDefault="006E4130">
            <w:pPr>
              <w:rPr>
                <w:lang w:val="fr-BE"/>
              </w:rPr>
            </w:pPr>
          </w:p>
          <w:p w:rsidR="006E4130" w:rsidRDefault="003B72CC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Chée</w:t>
            </w:r>
            <w:proofErr w:type="spellEnd"/>
            <w:r>
              <w:rPr>
                <w:lang w:val="nl-BE"/>
              </w:rPr>
              <w:t xml:space="preserve"> de Waterloo, 373 – 5002 Namur</w:t>
            </w:r>
          </w:p>
          <w:p w:rsidR="006E4130" w:rsidRPr="004C2E38" w:rsidRDefault="003B72CC">
            <w:pPr>
              <w:rPr>
                <w:lang w:val="nl-BE"/>
              </w:rPr>
            </w:pPr>
            <w:r w:rsidRPr="004C2E38">
              <w:rPr>
                <w:lang w:val="nl-BE"/>
              </w:rPr>
              <w:t>GSM : 0477/49.54.35.</w:t>
            </w:r>
          </w:p>
          <w:p w:rsidR="006E4130" w:rsidRDefault="003B72CC">
            <w:pPr>
              <w:rPr>
                <w:lang w:val="fr-BE"/>
              </w:rPr>
            </w:pPr>
            <w:r>
              <w:rPr>
                <w:lang w:val="fr-BE"/>
              </w:rPr>
              <w:t>catherine.margraff@skynet.be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E4130" w:rsidRDefault="003B72CC">
            <w:pPr>
              <w:pStyle w:val="Corpsdetexte"/>
            </w:pPr>
            <w:r>
              <w:t xml:space="preserve">Mon développement professionnel passera par la mise en pratique </w:t>
            </w:r>
          </w:p>
          <w:p w:rsidR="006E4130" w:rsidRDefault="003B72CC">
            <w:pPr>
              <w:jc w:val="right"/>
              <w:rPr>
                <w:b/>
                <w:bCs/>
                <w:i/>
                <w:iCs/>
                <w:lang w:val="fr-BE"/>
              </w:rPr>
            </w:pPr>
            <w:r>
              <w:rPr>
                <w:b/>
                <w:bCs/>
                <w:i/>
                <w:iCs/>
                <w:lang w:val="fr-BE"/>
              </w:rPr>
              <w:t xml:space="preserve">de mes compétences dans une fonction dynamique à responsabilités </w:t>
            </w:r>
          </w:p>
          <w:p w:rsidR="006E4130" w:rsidRDefault="003B72CC">
            <w:pPr>
              <w:pStyle w:val="Titre3"/>
              <w:rPr>
                <w:b/>
                <w:bCs/>
              </w:rPr>
            </w:pPr>
            <w:r>
              <w:rPr>
                <w:b/>
                <w:bCs/>
              </w:rPr>
              <w:t>où l’esprit d’initiative trouvera sa place.</w:t>
            </w:r>
          </w:p>
        </w:tc>
      </w:tr>
    </w:tbl>
    <w:p w:rsidR="006E4130" w:rsidRDefault="006E4130">
      <w:pPr>
        <w:rPr>
          <w:lang w:val="fr-BE"/>
        </w:rPr>
      </w:pPr>
    </w:p>
    <w:p w:rsidR="006E4130" w:rsidRDefault="003B72C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Expériences professionnelles  </w:t>
      </w:r>
    </w:p>
    <w:p w:rsidR="006E4130" w:rsidRDefault="006E4130">
      <w:pPr>
        <w:pStyle w:val="Titre1"/>
        <w:rPr>
          <w:b w:val="0"/>
          <w:bCs w:val="0"/>
          <w:i/>
          <w:iCs/>
          <w:sz w:val="24"/>
        </w:rPr>
      </w:pPr>
    </w:p>
    <w:p w:rsidR="006E4130" w:rsidRDefault="003B72CC">
      <w:pPr>
        <w:pStyle w:val="Titre2"/>
      </w:pPr>
      <w:r>
        <w:t xml:space="preserve">Responsable Communication, Formatrice, Travaux d’études et d’analyses  </w:t>
      </w:r>
    </w:p>
    <w:p w:rsidR="006E4130" w:rsidRDefault="003B72CC" w:rsidP="004C2E38">
      <w:pPr>
        <w:pStyle w:val="Titre2"/>
      </w:pPr>
      <w:r>
        <w:t>depuis le 1</w:t>
      </w:r>
      <w:r>
        <w:rPr>
          <w:vertAlign w:val="superscript"/>
        </w:rPr>
        <w:t>er</w:t>
      </w:r>
      <w:r w:rsidR="004C2E38">
        <w:t xml:space="preserve"> février 1993 à la centrale des métallurgistes de Belgique ( ACV-CSC METEA)</w:t>
      </w:r>
    </w:p>
    <w:p w:rsidR="006E4130" w:rsidRDefault="003B72C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fr-BE"/>
        </w:rPr>
      </w:pPr>
      <w:r>
        <w:rPr>
          <w:lang w:val="fr-BE"/>
        </w:rPr>
        <w:t>Conception, coordination et mise en œuvre de plans de communication</w:t>
      </w:r>
    </w:p>
    <w:p w:rsidR="006E4130" w:rsidRDefault="003B72C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fr-BE"/>
        </w:rPr>
      </w:pPr>
      <w:r>
        <w:rPr>
          <w:lang w:val="fr-BE"/>
        </w:rPr>
        <w:t>Conception, rédaction d’articles et de brochures</w:t>
      </w:r>
    </w:p>
    <w:p w:rsidR="006E4130" w:rsidRDefault="003B72C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fr-BE"/>
        </w:rPr>
      </w:pPr>
      <w:r>
        <w:rPr>
          <w:lang w:val="fr-BE"/>
        </w:rPr>
        <w:t>Formation aux outils de la communication</w:t>
      </w:r>
    </w:p>
    <w:p w:rsidR="006E4130" w:rsidRDefault="003B72C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fr-BE"/>
        </w:rPr>
      </w:pPr>
      <w:r>
        <w:rPr>
          <w:lang w:val="fr-BE"/>
        </w:rPr>
        <w:t>Gestion du réseau intranet</w:t>
      </w:r>
    </w:p>
    <w:p w:rsidR="006E4130" w:rsidRDefault="003B72C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fr-BE"/>
        </w:rPr>
      </w:pPr>
      <w:r>
        <w:rPr>
          <w:lang w:val="fr-BE"/>
        </w:rPr>
        <w:t>Organisation d’évènements : conception, organisation de réunions, séminaires, colloques et congrès</w:t>
      </w:r>
    </w:p>
    <w:p w:rsidR="006E4130" w:rsidRDefault="003B72C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fr-BE"/>
        </w:rPr>
      </w:pPr>
      <w:r>
        <w:rPr>
          <w:lang w:val="fr-BE"/>
        </w:rPr>
        <w:t>Gestion et organisation des campagnes de marketing</w:t>
      </w:r>
    </w:p>
    <w:p w:rsidR="006E4130" w:rsidRDefault="003B72C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fr-BE"/>
        </w:rPr>
      </w:pPr>
      <w:r>
        <w:rPr>
          <w:lang w:val="fr-BE"/>
        </w:rPr>
        <w:t xml:space="preserve">Connaissance et analyse de la législation du bien-être, flexibilité, élections sociales, environnement </w:t>
      </w:r>
    </w:p>
    <w:p w:rsidR="006E4130" w:rsidRDefault="003B72C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fr-BE"/>
        </w:rPr>
      </w:pPr>
      <w:r>
        <w:rPr>
          <w:lang w:val="fr-BE"/>
        </w:rPr>
        <w:t xml:space="preserve">Formatrice en bien-être au travail </w:t>
      </w:r>
    </w:p>
    <w:p w:rsidR="006E4130" w:rsidRDefault="006E4130">
      <w:pPr>
        <w:rPr>
          <w:lang w:val="fr-BE"/>
        </w:rPr>
      </w:pPr>
    </w:p>
    <w:p w:rsidR="006E4130" w:rsidRDefault="003B72CC">
      <w:pPr>
        <w:rPr>
          <w:lang w:val="fr-BE"/>
        </w:rPr>
      </w:pPr>
      <w:r>
        <w:rPr>
          <w:b/>
          <w:bCs/>
          <w:lang w:val="fr-BE"/>
        </w:rPr>
        <w:t>Responsable pédagogique</w:t>
      </w:r>
      <w:r>
        <w:rPr>
          <w:lang w:val="fr-BE"/>
        </w:rPr>
        <w:t xml:space="preserve"> et superviseur de stages à l’HENAC (Namur) – Section Gestion des ressources humaines – Septembre 1991 – Juin 1999</w:t>
      </w:r>
    </w:p>
    <w:p w:rsidR="006E4130" w:rsidRDefault="006E4130">
      <w:pPr>
        <w:pStyle w:val="Titre1"/>
      </w:pPr>
    </w:p>
    <w:p w:rsidR="006E4130" w:rsidRDefault="003B72C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Diplômes</w:t>
      </w:r>
    </w:p>
    <w:p w:rsidR="006E4130" w:rsidRDefault="006E4130">
      <w:pPr>
        <w:rPr>
          <w:lang w:val="fr-BE"/>
        </w:rPr>
      </w:pPr>
    </w:p>
    <w:p w:rsidR="006E4130" w:rsidRDefault="003B72CC">
      <w:pPr>
        <w:rPr>
          <w:lang w:val="fr-BE"/>
        </w:rPr>
      </w:pPr>
      <w:r>
        <w:rPr>
          <w:b/>
          <w:bCs/>
          <w:lang w:val="fr-BE"/>
        </w:rPr>
        <w:t>Licenciée en sociologie et agrégée</w:t>
      </w:r>
      <w:r>
        <w:rPr>
          <w:lang w:val="fr-BE"/>
        </w:rPr>
        <w:t>, section travail social, option groupée : Travail et organisation, cours en gestion des ress</w:t>
      </w:r>
      <w:r w:rsidR="004C2E38">
        <w:rPr>
          <w:lang w:val="fr-BE"/>
        </w:rPr>
        <w:t>ources humaines, mémoire sur « L</w:t>
      </w:r>
      <w:r>
        <w:rPr>
          <w:lang w:val="fr-BE"/>
        </w:rPr>
        <w:t>’évaluation des formations en entreprise. Elaboration d’une méthodologie » - Mention : Distinction - 1991</w:t>
      </w:r>
    </w:p>
    <w:p w:rsidR="006E4130" w:rsidRDefault="006E4130">
      <w:pPr>
        <w:rPr>
          <w:lang w:val="fr-BE"/>
        </w:rPr>
      </w:pPr>
    </w:p>
    <w:p w:rsidR="006E4130" w:rsidRDefault="003B72CC">
      <w:pPr>
        <w:rPr>
          <w:lang w:val="fr-BE"/>
        </w:rPr>
      </w:pPr>
      <w:r>
        <w:rPr>
          <w:b/>
          <w:bCs/>
          <w:lang w:val="fr-BE"/>
        </w:rPr>
        <w:t>Assistante sociale</w:t>
      </w:r>
      <w:r>
        <w:rPr>
          <w:lang w:val="fr-BE"/>
        </w:rPr>
        <w:t xml:space="preserve"> – Stages aux services d’Aides familiales, et dans une école professionnelle d’enseignement spécial, mémoire «  Perspectives d’action sociale face à l’échec scolaire » Mention : Grande distinction. – 1989</w:t>
      </w:r>
    </w:p>
    <w:p w:rsidR="006E4130" w:rsidRDefault="006E4130">
      <w:pPr>
        <w:rPr>
          <w:lang w:val="fr-BE"/>
        </w:rPr>
      </w:pPr>
    </w:p>
    <w:p w:rsidR="006E4130" w:rsidRDefault="003B72C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Acquis complémentaires</w:t>
      </w:r>
    </w:p>
    <w:p w:rsidR="006E4130" w:rsidRDefault="006E4130">
      <w:pPr>
        <w:rPr>
          <w:lang w:val="fr-BE"/>
        </w:rPr>
      </w:pPr>
    </w:p>
    <w:p w:rsidR="006E4130" w:rsidRDefault="003B72CC">
      <w:pPr>
        <w:numPr>
          <w:ilvl w:val="0"/>
          <w:numId w:val="3"/>
        </w:numPr>
        <w:rPr>
          <w:lang w:val="fr-BE"/>
        </w:rPr>
      </w:pPr>
      <w:r>
        <w:rPr>
          <w:lang w:val="fr-BE"/>
        </w:rPr>
        <w:t>Informatique : utilisation courante de l’environnement Windows</w:t>
      </w:r>
    </w:p>
    <w:p w:rsidR="006E4130" w:rsidRDefault="003B72CC">
      <w:pPr>
        <w:numPr>
          <w:ilvl w:val="0"/>
          <w:numId w:val="3"/>
        </w:numPr>
        <w:rPr>
          <w:lang w:val="fr-BE"/>
        </w:rPr>
      </w:pPr>
      <w:r>
        <w:rPr>
          <w:lang w:val="fr-BE"/>
        </w:rPr>
        <w:t>Diplôme de base en santé et sécurité</w:t>
      </w:r>
    </w:p>
    <w:p w:rsidR="006E4130" w:rsidRDefault="003B72CC">
      <w:pPr>
        <w:numPr>
          <w:ilvl w:val="0"/>
          <w:numId w:val="3"/>
        </w:numPr>
        <w:rPr>
          <w:lang w:val="fr-BE"/>
        </w:rPr>
      </w:pPr>
      <w:r>
        <w:rPr>
          <w:lang w:val="fr-BE"/>
        </w:rPr>
        <w:t>Permis B voiture</w:t>
      </w:r>
    </w:p>
    <w:p w:rsidR="006E4130" w:rsidRDefault="003B72CC">
      <w:pPr>
        <w:numPr>
          <w:ilvl w:val="0"/>
          <w:numId w:val="3"/>
        </w:numPr>
        <w:rPr>
          <w:lang w:val="fr-BE"/>
        </w:rPr>
      </w:pPr>
      <w:r>
        <w:rPr>
          <w:lang w:val="fr-BE"/>
        </w:rPr>
        <w:t>Formation en communication</w:t>
      </w:r>
    </w:p>
    <w:p w:rsidR="006E4130" w:rsidRDefault="006E4130">
      <w:pPr>
        <w:rPr>
          <w:lang w:val="fr-BE"/>
        </w:rPr>
      </w:pPr>
    </w:p>
    <w:p w:rsidR="006E4130" w:rsidRDefault="003B72C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Langues</w:t>
      </w:r>
    </w:p>
    <w:p w:rsidR="006E4130" w:rsidRDefault="006E4130">
      <w:pPr>
        <w:rPr>
          <w:lang w:val="fr-BE"/>
        </w:rPr>
      </w:pPr>
    </w:p>
    <w:p w:rsidR="006E4130" w:rsidRDefault="003B72CC">
      <w:pPr>
        <w:numPr>
          <w:ilvl w:val="0"/>
          <w:numId w:val="4"/>
        </w:numPr>
        <w:rPr>
          <w:lang w:val="fr-BE"/>
        </w:rPr>
      </w:pPr>
      <w:r>
        <w:rPr>
          <w:lang w:val="fr-BE"/>
        </w:rPr>
        <w:t xml:space="preserve">Néerlandais : Compréhension et conversation – Utilisation quotidienne </w:t>
      </w:r>
    </w:p>
    <w:p w:rsidR="006E4130" w:rsidRDefault="003B72CC">
      <w:pPr>
        <w:numPr>
          <w:ilvl w:val="0"/>
          <w:numId w:val="4"/>
        </w:numPr>
        <w:rPr>
          <w:lang w:val="fr-BE"/>
        </w:rPr>
      </w:pPr>
      <w:r>
        <w:rPr>
          <w:lang w:val="fr-BE"/>
        </w:rPr>
        <w:t xml:space="preserve">Anglais : Compréhension </w:t>
      </w:r>
    </w:p>
    <w:sectPr w:rsidR="006E4130" w:rsidSect="006E41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B086F"/>
    <w:multiLevelType w:val="hybridMultilevel"/>
    <w:tmpl w:val="907097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FBB7D93"/>
    <w:multiLevelType w:val="hybridMultilevel"/>
    <w:tmpl w:val="78F02D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B0D6674"/>
    <w:multiLevelType w:val="hybridMultilevel"/>
    <w:tmpl w:val="622A7E3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DE57C8C"/>
    <w:multiLevelType w:val="hybridMultilevel"/>
    <w:tmpl w:val="BDA4C1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2CC"/>
    <w:rsid w:val="003B72CC"/>
    <w:rsid w:val="004C2E38"/>
    <w:rsid w:val="006E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130"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qFormat/>
    <w:rsid w:val="006E4130"/>
    <w:pPr>
      <w:keepNext/>
      <w:outlineLvl w:val="0"/>
    </w:pPr>
    <w:rPr>
      <w:b/>
      <w:bCs/>
      <w:sz w:val="28"/>
      <w:lang w:val="fr-BE"/>
    </w:rPr>
  </w:style>
  <w:style w:type="paragraph" w:styleId="Titre2">
    <w:name w:val="heading 2"/>
    <w:basedOn w:val="Normal"/>
    <w:next w:val="Normal"/>
    <w:qFormat/>
    <w:rsid w:val="006E4130"/>
    <w:pPr>
      <w:keepNext/>
      <w:outlineLvl w:val="1"/>
    </w:pPr>
    <w:rPr>
      <w:b/>
      <w:bCs/>
      <w:lang w:val="fr-BE"/>
    </w:rPr>
  </w:style>
  <w:style w:type="paragraph" w:styleId="Titre3">
    <w:name w:val="heading 3"/>
    <w:basedOn w:val="Normal"/>
    <w:next w:val="Normal"/>
    <w:qFormat/>
    <w:rsid w:val="006E4130"/>
    <w:pPr>
      <w:keepNext/>
      <w:jc w:val="right"/>
      <w:outlineLvl w:val="2"/>
    </w:pPr>
    <w:rPr>
      <w:i/>
      <w:iCs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6E4130"/>
    <w:pPr>
      <w:jc w:val="right"/>
    </w:pPr>
    <w:rPr>
      <w:b/>
      <w:bCs/>
      <w:i/>
      <w:iCs/>
      <w:lang w:val="fr-BE"/>
    </w:rPr>
  </w:style>
  <w:style w:type="character" w:styleId="Lienhypertexte">
    <w:name w:val="Hyperlink"/>
    <w:basedOn w:val="Policepardfaut"/>
    <w:semiHidden/>
    <w:rsid w:val="006E41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Catherine MARGRAFF</vt:lpstr>
    </vt:vector>
  </TitlesOfParts>
  <Company>ACV-CSC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Catherine MARGRAFF</dc:title>
  <dc:subject/>
  <dc:creator>Catherine Margraff</dc:creator>
  <cp:keywords/>
  <dc:description/>
  <cp:lastModifiedBy>u32cmg</cp:lastModifiedBy>
  <cp:revision>2</cp:revision>
  <cp:lastPrinted>2006-09-15T14:56:00Z</cp:lastPrinted>
  <dcterms:created xsi:type="dcterms:W3CDTF">2010-09-23T14:24:00Z</dcterms:created>
  <dcterms:modified xsi:type="dcterms:W3CDTF">2010-09-23T14:24:00Z</dcterms:modified>
</cp:coreProperties>
</file>